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3A81531A"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2B20D4">
            <w:rPr>
              <w:rFonts w:ascii="Verdana" w:hAnsi="Verdana"/>
              <w:sz w:val="20"/>
              <w:szCs w:val="20"/>
            </w:rPr>
            <w:t>16</w:t>
          </w:r>
          <w:r w:rsidR="001426D6">
            <w:rPr>
              <w:rFonts w:ascii="Verdana" w:hAnsi="Verdana"/>
              <w:sz w:val="20"/>
              <w:szCs w:val="20"/>
            </w:rPr>
            <w:t xml:space="preserve"> February</w:t>
          </w:r>
          <w:r w:rsidR="00005CA2">
            <w:rPr>
              <w:rFonts w:ascii="Verdana" w:hAnsi="Verdana"/>
              <w:sz w:val="20"/>
              <w:szCs w:val="20"/>
            </w:rPr>
            <w:t xml:space="preserve">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2B20D4">
            <w:rPr>
              <w:rFonts w:ascii="Verdana" w:hAnsi="Verdana"/>
              <w:sz w:val="20"/>
              <w:szCs w:val="20"/>
            </w:rPr>
            <w:t>20</w:t>
          </w:r>
          <w:r w:rsidR="001426D6">
            <w:rPr>
              <w:rFonts w:ascii="Verdana" w:hAnsi="Verdana"/>
              <w:sz w:val="20"/>
              <w:szCs w:val="20"/>
            </w:rPr>
            <w:t xml:space="preserve"> February </w:t>
          </w:r>
          <w:r w:rsidR="00DE6A38">
            <w:rPr>
              <w:rFonts w:ascii="Verdana" w:hAnsi="Verdana"/>
              <w:sz w:val="20"/>
              <w:szCs w:val="20"/>
            </w:rPr>
            <w:t>2026</w:t>
          </w:r>
        </w:sdtContent>
      </w:sdt>
      <w:r>
        <w:rPr>
          <w:rFonts w:ascii="Verdana" w:hAnsi="Verdana"/>
          <w:sz w:val="20"/>
          <w:szCs w:val="20"/>
        </w:rPr>
        <w:t xml:space="preserve">, Prosus repurchased </w:t>
      </w:r>
      <w:r w:rsidR="001426D6">
        <w:rPr>
          <w:rFonts w:ascii="Verdana" w:hAnsi="Verdana"/>
          <w:sz w:val="20"/>
          <w:szCs w:val="20"/>
        </w:rPr>
        <w:t>2</w:t>
      </w:r>
      <w:r w:rsidR="00005CA2">
        <w:rPr>
          <w:rFonts w:ascii="Verdana" w:hAnsi="Verdana"/>
          <w:sz w:val="20"/>
          <w:szCs w:val="20"/>
        </w:rPr>
        <w:t>,</w:t>
      </w:r>
      <w:r w:rsidR="002B20D4">
        <w:rPr>
          <w:rFonts w:ascii="Verdana" w:hAnsi="Verdana"/>
          <w:sz w:val="20"/>
          <w:szCs w:val="20"/>
        </w:rPr>
        <w:t>058</w:t>
      </w:r>
      <w:r w:rsidR="00F25AE4">
        <w:rPr>
          <w:rFonts w:ascii="Verdana" w:hAnsi="Verdana"/>
          <w:sz w:val="20"/>
          <w:szCs w:val="20"/>
        </w:rPr>
        <w:t>,</w:t>
      </w:r>
      <w:r w:rsidR="002B20D4">
        <w:rPr>
          <w:rFonts w:ascii="Verdana" w:hAnsi="Verdana"/>
          <w:sz w:val="20"/>
          <w:szCs w:val="20"/>
        </w:rPr>
        <w:t>244</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A418F6">
            <w:rPr>
              <w:rFonts w:ascii="Verdana" w:hAnsi="Verdana"/>
              <w:sz w:val="20"/>
              <w:szCs w:val="20"/>
            </w:rPr>
            <w:t>4</w:t>
          </w:r>
          <w:r w:rsidR="002B20D4">
            <w:rPr>
              <w:rFonts w:ascii="Verdana" w:hAnsi="Verdana"/>
              <w:sz w:val="20"/>
              <w:szCs w:val="20"/>
            </w:rPr>
            <w:t>3</w:t>
          </w:r>
          <w:r w:rsidR="00FE3737">
            <w:rPr>
              <w:rFonts w:ascii="Verdana" w:hAnsi="Verdana"/>
              <w:sz w:val="20"/>
              <w:szCs w:val="20"/>
            </w:rPr>
            <w:t>.</w:t>
          </w:r>
          <w:r w:rsidR="002B20D4">
            <w:rPr>
              <w:rFonts w:ascii="Verdana" w:hAnsi="Verdana"/>
              <w:sz w:val="20"/>
              <w:szCs w:val="20"/>
            </w:rPr>
            <w:t>5011</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2B20D4">
            <w:rPr>
              <w:rFonts w:ascii="Verdana" w:hAnsi="Verdana"/>
              <w:sz w:val="20"/>
              <w:szCs w:val="20"/>
            </w:rPr>
            <w:t>89</w:t>
          </w:r>
          <w:r w:rsidR="00FE3737">
            <w:rPr>
              <w:rFonts w:ascii="Verdana" w:hAnsi="Verdana"/>
              <w:sz w:val="20"/>
              <w:szCs w:val="20"/>
            </w:rPr>
            <w:t>,</w:t>
          </w:r>
          <w:r w:rsidR="002B20D4">
            <w:rPr>
              <w:rFonts w:ascii="Verdana" w:hAnsi="Verdana"/>
              <w:sz w:val="20"/>
              <w:szCs w:val="20"/>
            </w:rPr>
            <w:t>535</w:t>
          </w:r>
          <w:r w:rsidR="00FE3737">
            <w:rPr>
              <w:rFonts w:ascii="Verdana" w:hAnsi="Verdana"/>
              <w:sz w:val="20"/>
              <w:szCs w:val="20"/>
            </w:rPr>
            <w:t>,</w:t>
          </w:r>
          <w:r w:rsidR="002B20D4">
            <w:rPr>
              <w:rFonts w:ascii="Verdana" w:hAnsi="Verdana"/>
              <w:sz w:val="20"/>
              <w:szCs w:val="20"/>
            </w:rPr>
            <w:t>850</w:t>
          </w:r>
          <w:r w:rsidR="00FE3737">
            <w:rPr>
              <w:rFonts w:ascii="Verdana" w:hAnsi="Verdana"/>
              <w:sz w:val="20"/>
              <w:szCs w:val="20"/>
            </w:rPr>
            <w:t>.</w:t>
          </w:r>
          <w:r w:rsidR="002B20D4">
            <w:rPr>
              <w:rFonts w:ascii="Verdana" w:hAnsi="Verdana"/>
              <w:sz w:val="20"/>
              <w:szCs w:val="20"/>
            </w:rPr>
            <w:t>95</w:t>
          </w:r>
        </w:sdtContent>
      </w:sdt>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462508">
            <w:rPr>
              <w:rFonts w:ascii="Verdana" w:hAnsi="Verdana"/>
              <w:sz w:val="20"/>
              <w:szCs w:val="20"/>
            </w:rPr>
            <w:t>1</w:t>
          </w:r>
          <w:r w:rsidR="002B20D4">
            <w:rPr>
              <w:rFonts w:ascii="Verdana" w:hAnsi="Verdana"/>
              <w:sz w:val="20"/>
              <w:szCs w:val="20"/>
            </w:rPr>
            <w:t>0</w:t>
          </w:r>
          <w:r w:rsidR="00462508">
            <w:rPr>
              <w:rFonts w:ascii="Verdana" w:hAnsi="Verdana"/>
              <w:sz w:val="20"/>
              <w:szCs w:val="20"/>
            </w:rPr>
            <w:t>5</w:t>
          </w:r>
        </w:sdtContent>
      </w:sdt>
      <w:r w:rsidR="001426D6">
        <w:rPr>
          <w:rFonts w:ascii="Verdana" w:hAnsi="Verdana"/>
          <w:sz w:val="20"/>
          <w:szCs w:val="20"/>
        </w:rPr>
        <w:t>,</w:t>
      </w:r>
      <w:r w:rsidR="002B20D4">
        <w:rPr>
          <w:rFonts w:ascii="Verdana" w:hAnsi="Verdana"/>
          <w:sz w:val="20"/>
          <w:szCs w:val="20"/>
        </w:rPr>
        <w:t>694</w:t>
      </w:r>
      <w:r w:rsidR="00520D30">
        <w:rPr>
          <w:rFonts w:ascii="Verdana" w:hAnsi="Verdana"/>
          <w:sz w:val="20"/>
          <w:szCs w:val="20"/>
        </w:rPr>
        <w:t>,</w:t>
      </w:r>
      <w:r w:rsidR="002B20D4">
        <w:rPr>
          <w:rFonts w:ascii="Verdana" w:hAnsi="Verdana"/>
          <w:sz w:val="20"/>
          <w:szCs w:val="20"/>
        </w:rPr>
        <w:t>681</w:t>
      </w:r>
      <w:r w:rsidR="00520D30">
        <w:rPr>
          <w:rFonts w:ascii="Verdana" w:hAnsi="Verdana"/>
          <w:sz w:val="20"/>
          <w:szCs w:val="20"/>
        </w:rPr>
        <w:t>.</w:t>
      </w:r>
      <w:r w:rsidR="002B20D4">
        <w:rPr>
          <w:rFonts w:ascii="Verdana" w:hAnsi="Verdana"/>
          <w:sz w:val="20"/>
          <w:szCs w:val="20"/>
        </w:rPr>
        <w:t>21</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57EEE226" w:rsidR="005E503D" w:rsidRDefault="002B20D4">
          <w:pPr>
            <w:pStyle w:val="AODocTxt"/>
            <w:spacing w:before="0"/>
            <w:rPr>
              <w:rFonts w:ascii="Verdana" w:hAnsi="Verdana"/>
              <w:sz w:val="20"/>
              <w:szCs w:val="20"/>
            </w:rPr>
          </w:pPr>
          <w:r>
            <w:rPr>
              <w:rFonts w:ascii="Verdana" w:hAnsi="Verdana"/>
              <w:sz w:val="20"/>
              <w:szCs w:val="20"/>
            </w:rPr>
            <w:t xml:space="preserve">24 </w:t>
          </w:r>
          <w:r w:rsidR="00A418F6" w:rsidRPr="00A418F6">
            <w:rPr>
              <w:rFonts w:ascii="Verdana" w:hAnsi="Verdana"/>
              <w:sz w:val="20"/>
              <w:szCs w:val="20"/>
            </w:rPr>
            <w:t>February</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0BFC"/>
    <w:rsid w:val="001426D6"/>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B20D4"/>
    <w:rsid w:val="002D5AE6"/>
    <w:rsid w:val="002E5FAB"/>
    <w:rsid w:val="00314047"/>
    <w:rsid w:val="00332657"/>
    <w:rsid w:val="00334621"/>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37B6C"/>
    <w:rsid w:val="00453B81"/>
    <w:rsid w:val="004617B5"/>
    <w:rsid w:val="00462508"/>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B24A3"/>
    <w:rsid w:val="005C5615"/>
    <w:rsid w:val="005D387D"/>
    <w:rsid w:val="005E503D"/>
    <w:rsid w:val="005F2DFF"/>
    <w:rsid w:val="005F7B63"/>
    <w:rsid w:val="00613F61"/>
    <w:rsid w:val="00621001"/>
    <w:rsid w:val="006372E0"/>
    <w:rsid w:val="00640FF0"/>
    <w:rsid w:val="00663C31"/>
    <w:rsid w:val="0067183C"/>
    <w:rsid w:val="0067382D"/>
    <w:rsid w:val="00676577"/>
    <w:rsid w:val="0068336B"/>
    <w:rsid w:val="006A14D4"/>
    <w:rsid w:val="006C0352"/>
    <w:rsid w:val="006D1705"/>
    <w:rsid w:val="006E0BEC"/>
    <w:rsid w:val="006E493D"/>
    <w:rsid w:val="006F135D"/>
    <w:rsid w:val="007006D7"/>
    <w:rsid w:val="00712A27"/>
    <w:rsid w:val="007356B2"/>
    <w:rsid w:val="007367F3"/>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4CF0"/>
    <w:rsid w:val="008C4EF6"/>
    <w:rsid w:val="008C52B7"/>
    <w:rsid w:val="008C7FA3"/>
    <w:rsid w:val="008E15A7"/>
    <w:rsid w:val="008E3334"/>
    <w:rsid w:val="008E3763"/>
    <w:rsid w:val="008E5BE0"/>
    <w:rsid w:val="008E69A8"/>
    <w:rsid w:val="00904215"/>
    <w:rsid w:val="00923B0B"/>
    <w:rsid w:val="009345DF"/>
    <w:rsid w:val="00947889"/>
    <w:rsid w:val="00960B8E"/>
    <w:rsid w:val="00974A5F"/>
    <w:rsid w:val="00981D6E"/>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418F6"/>
    <w:rsid w:val="00A5343F"/>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50BD"/>
    <w:rsid w:val="00C0610B"/>
    <w:rsid w:val="00C1629C"/>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44C"/>
    <w:rsid w:val="00D025B6"/>
    <w:rsid w:val="00D32D16"/>
    <w:rsid w:val="00D35465"/>
    <w:rsid w:val="00D35D5F"/>
    <w:rsid w:val="00D64185"/>
    <w:rsid w:val="00D66D6E"/>
    <w:rsid w:val="00D90443"/>
    <w:rsid w:val="00DB1109"/>
    <w:rsid w:val="00DB75B3"/>
    <w:rsid w:val="00DC18A8"/>
    <w:rsid w:val="00DD53D7"/>
    <w:rsid w:val="00DE1518"/>
    <w:rsid w:val="00DE6A38"/>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3796</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Author</cp:lastModifiedBy>
  <cp:revision>160</cp:revision>
  <dcterms:created xsi:type="dcterms:W3CDTF">2025-04-22T14:10:00Z</dcterms:created>
  <dcterms:modified xsi:type="dcterms:W3CDTF">2026-02-24T06:29:00Z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