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165E" w14:textId="77777777" w:rsidR="005E503D" w:rsidRDefault="00383BC9">
      <w:pPr>
        <w:pStyle w:val="WWBodyText"/>
        <w:spacing w:after="0" w:line="240" w:lineRule="auto"/>
        <w:jc w:val="center"/>
        <w:rPr>
          <w:rFonts w:ascii="Verdana" w:hAnsi="Verdana"/>
          <w:b/>
          <w:sz w:val="20"/>
          <w:szCs w:val="20"/>
        </w:rPr>
      </w:pPr>
      <w:r>
        <w:rPr>
          <w:rFonts w:ascii="Verdana" w:hAnsi="Verdana"/>
          <w:b/>
          <w:sz w:val="20"/>
          <w:szCs w:val="20"/>
        </w:rPr>
        <w:t>Prosus N.V.</w:t>
      </w:r>
    </w:p>
    <w:p w14:paraId="0BE3165F" w14:textId="77777777" w:rsidR="005E503D" w:rsidRDefault="00383BC9">
      <w:pPr>
        <w:pStyle w:val="WWBodyText"/>
        <w:spacing w:after="0" w:line="240" w:lineRule="auto"/>
        <w:jc w:val="center"/>
        <w:rPr>
          <w:rFonts w:ascii="Verdana" w:hAnsi="Verdana"/>
          <w:sz w:val="20"/>
          <w:szCs w:val="20"/>
        </w:rPr>
      </w:pPr>
      <w:r>
        <w:rPr>
          <w:rFonts w:ascii="Verdana" w:hAnsi="Verdana"/>
          <w:sz w:val="20"/>
          <w:szCs w:val="20"/>
        </w:rPr>
        <w:t>(Incorporated in the Netherlands)</w:t>
      </w:r>
    </w:p>
    <w:p w14:paraId="0BE31660" w14:textId="77777777" w:rsidR="005E503D" w:rsidRDefault="00383BC9">
      <w:pPr>
        <w:pStyle w:val="WWBodyText"/>
        <w:spacing w:after="0" w:line="240" w:lineRule="auto"/>
        <w:jc w:val="center"/>
        <w:rPr>
          <w:rFonts w:ascii="Verdana" w:hAnsi="Verdana"/>
          <w:sz w:val="20"/>
          <w:szCs w:val="20"/>
        </w:rPr>
      </w:pPr>
      <w:r>
        <w:rPr>
          <w:rFonts w:ascii="Verdana" w:hAnsi="Verdana"/>
          <w:sz w:val="20"/>
          <w:szCs w:val="20"/>
        </w:rPr>
        <w:t>(Legal Entity Identifier: 635400Z5LQ5F9OLVT688)</w:t>
      </w:r>
    </w:p>
    <w:p w14:paraId="0BE31661" w14:textId="77777777" w:rsidR="005E503D" w:rsidRDefault="00383BC9">
      <w:pPr>
        <w:pStyle w:val="WWBodyText"/>
        <w:spacing w:after="0" w:line="240" w:lineRule="auto"/>
        <w:jc w:val="center"/>
        <w:rPr>
          <w:rFonts w:ascii="Verdana" w:hAnsi="Verdana"/>
          <w:sz w:val="20"/>
          <w:szCs w:val="20"/>
          <w:lang w:val="en-ZA"/>
        </w:rPr>
      </w:pPr>
      <w:r>
        <w:rPr>
          <w:rFonts w:ascii="Verdana" w:hAnsi="Verdana"/>
          <w:sz w:val="20"/>
          <w:szCs w:val="20"/>
          <w:lang w:val="en-ZA"/>
        </w:rPr>
        <w:t>AEX and JSE Share Code: PRX ISIN: NL0013654783</w:t>
      </w:r>
    </w:p>
    <w:p w14:paraId="0BE31662" w14:textId="77777777" w:rsidR="005E503D" w:rsidRDefault="00383BC9">
      <w:pPr>
        <w:pStyle w:val="WWBodyText"/>
        <w:spacing w:line="240" w:lineRule="auto"/>
        <w:jc w:val="center"/>
        <w:rPr>
          <w:rFonts w:ascii="Verdana" w:hAnsi="Verdana"/>
          <w:sz w:val="20"/>
          <w:szCs w:val="20"/>
          <w:lang w:val="en-ZA"/>
        </w:rPr>
      </w:pPr>
      <w:r>
        <w:rPr>
          <w:rFonts w:ascii="Verdana" w:hAnsi="Verdana"/>
          <w:sz w:val="20"/>
          <w:szCs w:val="20"/>
          <w:lang w:val="en-ZA"/>
        </w:rPr>
        <w:t>(</w:t>
      </w:r>
      <w:r>
        <w:rPr>
          <w:rFonts w:ascii="Verdana" w:hAnsi="Verdana"/>
          <w:b/>
          <w:sz w:val="20"/>
          <w:szCs w:val="20"/>
          <w:lang w:val="en-ZA"/>
        </w:rPr>
        <w:t>Prosus</w:t>
      </w:r>
      <w:r>
        <w:rPr>
          <w:rFonts w:ascii="Verdana" w:hAnsi="Verdana"/>
          <w:sz w:val="20"/>
          <w:szCs w:val="20"/>
          <w:lang w:val="en-ZA"/>
        </w:rPr>
        <w:t>)</w:t>
      </w:r>
    </w:p>
    <w:p w14:paraId="0BE31663" w14:textId="75CB6E0A" w:rsidR="005E503D" w:rsidRDefault="00383BC9">
      <w:pPr>
        <w:pStyle w:val="AOHead1"/>
        <w:numPr>
          <w:ilvl w:val="0"/>
          <w:numId w:val="0"/>
        </w:numPr>
        <w:ind w:left="720" w:hanging="720"/>
        <w:jc w:val="center"/>
        <w:rPr>
          <w:rFonts w:ascii="Verdana" w:hAnsi="Verdana"/>
          <w:sz w:val="20"/>
          <w:szCs w:val="20"/>
        </w:rPr>
      </w:pPr>
      <w:r>
        <w:rPr>
          <w:rFonts w:ascii="Verdana" w:hAnsi="Verdana"/>
          <w:sz w:val="20"/>
          <w:szCs w:val="20"/>
        </w:rPr>
        <w:t>Update on REPURCHASE Programme</w:t>
      </w:r>
      <w:r w:rsidR="008A7A93">
        <w:rPr>
          <w:rFonts w:ascii="Verdana" w:hAnsi="Verdana"/>
          <w:sz w:val="20"/>
          <w:szCs w:val="20"/>
        </w:rPr>
        <w:t xml:space="preserve"> AND NOTIFICATION TO THE HKMA</w:t>
      </w:r>
    </w:p>
    <w:p w14:paraId="2742C075" w14:textId="2100BBE6" w:rsidR="00862871" w:rsidRDefault="00862871" w:rsidP="00862871">
      <w:pPr>
        <w:pStyle w:val="AODocTxt"/>
        <w:rPr>
          <w:rFonts w:ascii="Verdana" w:hAnsi="Verdana"/>
          <w:sz w:val="20"/>
          <w:szCs w:val="20"/>
        </w:rPr>
      </w:pPr>
      <w:r w:rsidRPr="00862871">
        <w:rPr>
          <w:rFonts w:ascii="Verdana" w:hAnsi="Verdana"/>
          <w:sz w:val="20"/>
          <w:szCs w:val="20"/>
        </w:rPr>
        <w:t>Shareholders are referred to the announcement issued by Prosus on 27 June 2022 and other announcements thereafter ("</w:t>
      </w:r>
      <w:r w:rsidRPr="00862871">
        <w:rPr>
          <w:rFonts w:ascii="Verdana" w:hAnsi="Verdana"/>
          <w:b/>
          <w:bCs/>
          <w:sz w:val="20"/>
          <w:szCs w:val="20"/>
        </w:rPr>
        <w:t>Repurchase Programme Announcements</w:t>
      </w:r>
      <w:r w:rsidRPr="00862871">
        <w:rPr>
          <w:rFonts w:ascii="Verdana" w:hAnsi="Verdana"/>
          <w:sz w:val="20"/>
          <w:szCs w:val="20"/>
        </w:rPr>
        <w:t>") in respect of the open-ended repurchase programme in respect of the ordinary shares N (“</w:t>
      </w:r>
      <w:r w:rsidRPr="00862871">
        <w:rPr>
          <w:rFonts w:ascii="Verdana" w:hAnsi="Verdana"/>
          <w:b/>
          <w:bCs/>
          <w:sz w:val="20"/>
          <w:szCs w:val="20"/>
        </w:rPr>
        <w:t>Prosus Shares</w:t>
      </w:r>
      <w:r w:rsidRPr="00862871">
        <w:rPr>
          <w:rFonts w:ascii="Verdana" w:hAnsi="Verdana"/>
          <w:sz w:val="20"/>
          <w:szCs w:val="20"/>
        </w:rPr>
        <w:t>”) in the capital of Prosus, from the Prosus free-float shareholders (the “</w:t>
      </w:r>
      <w:r w:rsidRPr="00862871">
        <w:rPr>
          <w:rFonts w:ascii="Verdana" w:hAnsi="Verdana"/>
          <w:b/>
          <w:bCs/>
          <w:sz w:val="20"/>
          <w:szCs w:val="20"/>
        </w:rPr>
        <w:t>Repurchase Programme</w:t>
      </w:r>
      <w:r w:rsidRPr="00862871">
        <w:rPr>
          <w:rFonts w:ascii="Verdana" w:hAnsi="Verdana"/>
          <w:sz w:val="20"/>
          <w:szCs w:val="20"/>
        </w:rPr>
        <w:t xml:space="preserve">”). Capitalised words used in this announcement shall have the meanings ascribed to them in the Repurchase Programme Announcements. </w:t>
      </w:r>
    </w:p>
    <w:p w14:paraId="11B17EE2" w14:textId="77777777" w:rsidR="008A7A93" w:rsidRPr="008A7A93" w:rsidRDefault="008A7A93" w:rsidP="008A7A93">
      <w:pPr>
        <w:pStyle w:val="AODocTxt"/>
        <w:rPr>
          <w:rFonts w:ascii="Verdana" w:hAnsi="Verdana"/>
          <w:sz w:val="20"/>
          <w:szCs w:val="20"/>
        </w:rPr>
      </w:pPr>
      <w:r w:rsidRPr="008A7A93">
        <w:rPr>
          <w:rFonts w:ascii="Verdana" w:hAnsi="Verdana"/>
          <w:sz w:val="20"/>
          <w:szCs w:val="20"/>
        </w:rPr>
        <w:t xml:space="preserve">As part of the Repurchase Programme, for the period between 17 April 2023 and 21 April 2023, Prosus repurchased 2,651,096 Prosus Shares at an average price of €69.8795 per share for a total consideration of €185,257,395 (US$203,003,940). </w:t>
      </w:r>
    </w:p>
    <w:p w14:paraId="343518C2" w14:textId="75262A42" w:rsidR="008A7A93" w:rsidRPr="00862871" w:rsidRDefault="008A7A93" w:rsidP="008A7A93">
      <w:pPr>
        <w:pStyle w:val="AODocTxt"/>
        <w:jc w:val="left"/>
        <w:rPr>
          <w:rFonts w:ascii="Verdana" w:hAnsi="Verdana"/>
          <w:sz w:val="20"/>
          <w:szCs w:val="20"/>
        </w:rPr>
      </w:pPr>
      <w:r w:rsidRPr="008A7A93">
        <w:rPr>
          <w:rFonts w:ascii="Verdana" w:hAnsi="Verdana"/>
          <w:sz w:val="20"/>
          <w:szCs w:val="20"/>
        </w:rPr>
        <w:t>More information on the Repurchase Programme is available on</w:t>
      </w:r>
      <w:r>
        <w:rPr>
          <w:rFonts w:ascii="Verdana" w:hAnsi="Verdana"/>
          <w:sz w:val="20"/>
          <w:szCs w:val="20"/>
        </w:rPr>
        <w:t>:</w:t>
      </w:r>
      <w:r>
        <w:rPr>
          <w:rFonts w:ascii="Verdana" w:hAnsi="Verdana"/>
          <w:sz w:val="20"/>
          <w:szCs w:val="20"/>
        </w:rPr>
        <w:br/>
      </w:r>
      <w:r w:rsidRPr="008A7A93">
        <w:rPr>
          <w:rFonts w:ascii="Verdana" w:hAnsi="Verdana"/>
          <w:sz w:val="20"/>
          <w:szCs w:val="20"/>
        </w:rPr>
        <w:t>www.prosus.com/news/investors-shareholder-information/.</w:t>
      </w:r>
    </w:p>
    <w:p w14:paraId="1CB6B013" w14:textId="5782325E" w:rsidR="00862871" w:rsidRDefault="00862871" w:rsidP="00862871">
      <w:pPr>
        <w:pStyle w:val="AODocTxt"/>
        <w:rPr>
          <w:rFonts w:ascii="Verdana" w:hAnsi="Verdana"/>
          <w:sz w:val="20"/>
          <w:szCs w:val="20"/>
        </w:rPr>
      </w:pPr>
      <w:r w:rsidRPr="00862871">
        <w:rPr>
          <w:rFonts w:ascii="Verdana" w:hAnsi="Verdana"/>
          <w:sz w:val="20"/>
          <w:szCs w:val="20"/>
        </w:rPr>
        <w:t xml:space="preserve">Shareholders are hereby advised that in connection with the continued implementation of the Repurchase Programme, on </w:t>
      </w:r>
      <w:r w:rsidR="008A7A93" w:rsidRPr="008A7A93">
        <w:rPr>
          <w:rFonts w:ascii="Verdana" w:hAnsi="Verdana"/>
          <w:sz w:val="20"/>
          <w:szCs w:val="20"/>
        </w:rPr>
        <w:t xml:space="preserve">25 </w:t>
      </w:r>
      <w:r w:rsidRPr="008A7A93">
        <w:rPr>
          <w:rFonts w:ascii="Verdana" w:hAnsi="Verdana"/>
          <w:sz w:val="20"/>
          <w:szCs w:val="20"/>
        </w:rPr>
        <w:t>A</w:t>
      </w:r>
      <w:r>
        <w:rPr>
          <w:rFonts w:ascii="Verdana" w:hAnsi="Verdana"/>
          <w:sz w:val="20"/>
          <w:szCs w:val="20"/>
        </w:rPr>
        <w:t xml:space="preserve">pril </w:t>
      </w:r>
      <w:r w:rsidRPr="00862871">
        <w:rPr>
          <w:rFonts w:ascii="Verdana" w:hAnsi="Verdana"/>
          <w:sz w:val="20"/>
          <w:szCs w:val="20"/>
        </w:rPr>
        <w:t>202</w:t>
      </w:r>
      <w:r>
        <w:rPr>
          <w:rFonts w:ascii="Verdana" w:hAnsi="Verdana"/>
          <w:sz w:val="20"/>
          <w:szCs w:val="20"/>
        </w:rPr>
        <w:t xml:space="preserve">3 </w:t>
      </w:r>
      <w:r w:rsidRPr="00862871">
        <w:rPr>
          <w:rFonts w:ascii="Verdana" w:hAnsi="Verdana"/>
          <w:sz w:val="20"/>
          <w:szCs w:val="20"/>
        </w:rPr>
        <w:t xml:space="preserve">Prosus sold </w:t>
      </w:r>
      <w:r w:rsidR="00143669" w:rsidRPr="00143669">
        <w:rPr>
          <w:rFonts w:ascii="Verdana" w:hAnsi="Verdana"/>
          <w:sz w:val="20"/>
          <w:szCs w:val="20"/>
        </w:rPr>
        <w:t>789,600</w:t>
      </w:r>
      <w:r w:rsidRPr="00862871">
        <w:rPr>
          <w:rFonts w:ascii="Verdana" w:hAnsi="Verdana"/>
          <w:sz w:val="20"/>
          <w:szCs w:val="20"/>
        </w:rPr>
        <w:t xml:space="preserve"> ordinary shares in Tencent, bringing its total ownership in Tencent to 2</w:t>
      </w:r>
      <w:r>
        <w:rPr>
          <w:rFonts w:ascii="Verdana" w:hAnsi="Verdana"/>
          <w:sz w:val="20"/>
          <w:szCs w:val="20"/>
        </w:rPr>
        <w:t>5</w:t>
      </w:r>
      <w:r w:rsidRPr="00862871">
        <w:rPr>
          <w:rFonts w:ascii="Verdana" w:hAnsi="Verdana"/>
          <w:sz w:val="20"/>
          <w:szCs w:val="20"/>
        </w:rPr>
        <w:t xml:space="preserve">.99%.  This requires that each of Prosus and Naspers make a Disclosure of Interest notification to the Stock Exchange of Hong Kong Limited, which Prosus and Naspers </w:t>
      </w:r>
      <w:r w:rsidR="00172A10">
        <w:rPr>
          <w:rFonts w:ascii="Verdana" w:hAnsi="Verdana"/>
          <w:sz w:val="20"/>
          <w:szCs w:val="20"/>
        </w:rPr>
        <w:t>will</w:t>
      </w:r>
      <w:r w:rsidRPr="00862871">
        <w:rPr>
          <w:rFonts w:ascii="Verdana" w:hAnsi="Verdana"/>
          <w:sz w:val="20"/>
          <w:szCs w:val="20"/>
        </w:rPr>
        <w:t xml:space="preserve"> </w:t>
      </w:r>
      <w:r w:rsidR="00172A10">
        <w:rPr>
          <w:rFonts w:ascii="Verdana" w:hAnsi="Verdana"/>
          <w:sz w:val="20"/>
          <w:szCs w:val="20"/>
        </w:rPr>
        <w:t xml:space="preserve">make </w:t>
      </w:r>
      <w:r w:rsidRPr="00862871">
        <w:rPr>
          <w:rFonts w:ascii="Verdana" w:hAnsi="Verdana"/>
          <w:sz w:val="20"/>
          <w:szCs w:val="20"/>
        </w:rPr>
        <w:t xml:space="preserve">today. Disclosure of Interest notifications are required to be made every time Prosus’s shareholding percentage in Tencent crosses over a whole percentage number.   </w:t>
      </w:r>
    </w:p>
    <w:p w14:paraId="0737BBC0" w14:textId="5AC91C00" w:rsidR="00496B63" w:rsidRDefault="00496B63" w:rsidP="00862871">
      <w:pPr>
        <w:pStyle w:val="AODocTxt"/>
        <w:rPr>
          <w:rFonts w:ascii="Verdana" w:hAnsi="Verdana"/>
          <w:sz w:val="20"/>
          <w:szCs w:val="20"/>
        </w:rPr>
      </w:pPr>
      <w:r>
        <w:rPr>
          <w:rFonts w:ascii="Verdana" w:hAnsi="Verdana"/>
          <w:sz w:val="20"/>
          <w:szCs w:val="20"/>
        </w:rPr>
        <w:t>T</w:t>
      </w:r>
      <w:r w:rsidRPr="00496B63">
        <w:rPr>
          <w:rFonts w:ascii="Verdana" w:hAnsi="Verdana"/>
          <w:sz w:val="20"/>
          <w:szCs w:val="20"/>
        </w:rPr>
        <w:t xml:space="preserve">he open-ended </w:t>
      </w:r>
      <w:r>
        <w:rPr>
          <w:rFonts w:ascii="Verdana" w:hAnsi="Verdana"/>
          <w:sz w:val="20"/>
          <w:szCs w:val="20"/>
        </w:rPr>
        <w:t>R</w:t>
      </w:r>
      <w:r w:rsidRPr="00496B63">
        <w:rPr>
          <w:rFonts w:ascii="Verdana" w:hAnsi="Verdana"/>
          <w:sz w:val="20"/>
          <w:szCs w:val="20"/>
        </w:rPr>
        <w:t xml:space="preserve">epurchase </w:t>
      </w:r>
      <w:r>
        <w:rPr>
          <w:rFonts w:ascii="Verdana" w:hAnsi="Verdana"/>
          <w:sz w:val="20"/>
          <w:szCs w:val="20"/>
        </w:rPr>
        <w:t>P</w:t>
      </w:r>
      <w:r w:rsidRPr="00496B63">
        <w:rPr>
          <w:rFonts w:ascii="Verdana" w:hAnsi="Verdana"/>
          <w:sz w:val="20"/>
          <w:szCs w:val="20"/>
        </w:rPr>
        <w:t xml:space="preserve">rogram continues </w:t>
      </w:r>
      <w:r>
        <w:rPr>
          <w:rFonts w:ascii="Verdana" w:hAnsi="Verdana"/>
          <w:sz w:val="20"/>
          <w:szCs w:val="20"/>
        </w:rPr>
        <w:t xml:space="preserve">on the same basis as before </w:t>
      </w:r>
      <w:r w:rsidRPr="00496B63">
        <w:rPr>
          <w:rFonts w:ascii="Verdana" w:hAnsi="Verdana"/>
          <w:sz w:val="20"/>
          <w:szCs w:val="20"/>
        </w:rPr>
        <w:t>with no modifications</w:t>
      </w:r>
      <w:r>
        <w:rPr>
          <w:rFonts w:ascii="Verdana" w:hAnsi="Verdana"/>
          <w:sz w:val="20"/>
          <w:szCs w:val="20"/>
        </w:rPr>
        <w:t xml:space="preserve">.  </w:t>
      </w:r>
    </w:p>
    <w:p w14:paraId="0BE3166C" w14:textId="2B74037E" w:rsidR="005E503D" w:rsidRDefault="00383BC9" w:rsidP="00862871">
      <w:pPr>
        <w:pStyle w:val="AODocTxt"/>
        <w:rPr>
          <w:rFonts w:ascii="Verdana" w:hAnsi="Verdana"/>
          <w:sz w:val="20"/>
          <w:szCs w:val="20"/>
        </w:rPr>
      </w:pPr>
      <w:r>
        <w:rPr>
          <w:rFonts w:ascii="Verdana" w:hAnsi="Verdana"/>
          <w:sz w:val="20"/>
          <w:szCs w:val="20"/>
        </w:rPr>
        <w:t>Amsterdam, the Netherlands</w:t>
      </w:r>
    </w:p>
    <w:sdt>
      <w:sdtPr>
        <w:alias w:val="Contract Express"/>
        <w:tag w:val="d=BuyBackDateOfAnnouncement&amp;r="/>
        <w:id w:val="604307301"/>
      </w:sdtPr>
      <w:sdtEndPr/>
      <w:sdtContent>
        <w:p w14:paraId="0BE3166D" w14:textId="5C0EB922" w:rsidR="005E503D" w:rsidRDefault="008A7A93">
          <w:pPr>
            <w:pStyle w:val="AODocTxt"/>
            <w:spacing w:before="0"/>
            <w:rPr>
              <w:rFonts w:ascii="Verdana" w:hAnsi="Verdana"/>
              <w:sz w:val="20"/>
              <w:szCs w:val="20"/>
            </w:rPr>
          </w:pPr>
          <w:r>
            <w:rPr>
              <w:rFonts w:ascii="Verdana" w:hAnsi="Verdana"/>
              <w:sz w:val="20"/>
              <w:szCs w:val="20"/>
            </w:rPr>
            <w:t>25</w:t>
          </w:r>
          <w:r w:rsidR="00383BC9">
            <w:rPr>
              <w:rFonts w:ascii="Verdana" w:hAnsi="Verdana"/>
              <w:sz w:val="20"/>
              <w:szCs w:val="20"/>
            </w:rPr>
            <w:t xml:space="preserve"> April 2023</w:t>
          </w:r>
        </w:p>
      </w:sdtContent>
    </w:sdt>
    <w:p w14:paraId="0BE3166E" w14:textId="77777777" w:rsidR="005E503D" w:rsidRDefault="00383BC9">
      <w:pPr>
        <w:pStyle w:val="AODocTxt"/>
        <w:rPr>
          <w:rFonts w:ascii="Verdana" w:hAnsi="Verdana"/>
          <w:sz w:val="20"/>
          <w:szCs w:val="20"/>
        </w:rPr>
      </w:pPr>
      <w:r>
        <w:rPr>
          <w:rFonts w:ascii="Verdana" w:hAnsi="Verdana"/>
          <w:sz w:val="20"/>
          <w:szCs w:val="20"/>
        </w:rPr>
        <w:t>JSE sponsor to Prosus</w:t>
      </w:r>
    </w:p>
    <w:p w14:paraId="0BE3166F" w14:textId="77777777" w:rsidR="005E503D" w:rsidRDefault="00383BC9">
      <w:pPr>
        <w:pStyle w:val="AODocTxt"/>
        <w:spacing w:before="0"/>
        <w:rPr>
          <w:rFonts w:ascii="Verdana" w:hAnsi="Verdana"/>
          <w:sz w:val="20"/>
          <w:szCs w:val="20"/>
        </w:rPr>
      </w:pPr>
      <w:r>
        <w:rPr>
          <w:rFonts w:ascii="Verdana" w:hAnsi="Verdana"/>
          <w:sz w:val="20"/>
          <w:szCs w:val="20"/>
        </w:rPr>
        <w:t>Investec Bank Limited</w:t>
      </w:r>
    </w:p>
    <w:p w14:paraId="0BE31670" w14:textId="77777777" w:rsidR="005E503D" w:rsidRDefault="005E503D">
      <w:pPr>
        <w:suppressAutoHyphens/>
        <w:jc w:val="both"/>
        <w:rPr>
          <w:rFonts w:ascii="Calibri" w:eastAsia="Arial" w:hAnsi="Calibri" w:cs="Calibri"/>
          <w:lang w:eastAsia="en-GB"/>
        </w:rPr>
      </w:pPr>
    </w:p>
    <w:p w14:paraId="0BE31671" w14:textId="77777777" w:rsidR="005E503D" w:rsidRDefault="00383BC9">
      <w:pPr>
        <w:spacing w:after="160" w:line="256" w:lineRule="auto"/>
        <w:jc w:val="both"/>
        <w:textAlignment w:val="baseline"/>
        <w:rPr>
          <w:rFonts w:ascii="Verdana" w:eastAsia="Calibri" w:hAnsi="Verdana" w:cs="Segoe UI"/>
          <w:sz w:val="20"/>
          <w:szCs w:val="20"/>
          <w:lang w:val="en-US"/>
        </w:rPr>
      </w:pPr>
      <w:bookmarkStart w:id="0" w:name="_Hlk107056137"/>
      <w:r>
        <w:rPr>
          <w:rFonts w:ascii="Verdana" w:eastAsia="Calibri" w:hAnsi="Verdana" w:cs="Segoe UI"/>
          <w:b/>
          <w:bCs/>
          <w:sz w:val="20"/>
          <w:szCs w:val="20"/>
          <w:lang w:val="en-ZA"/>
        </w:rPr>
        <w:t>Enquiries</w:t>
      </w:r>
      <w:r>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91240C" w14:paraId="0BE31675" w14:textId="77777777">
        <w:tc>
          <w:tcPr>
            <w:tcW w:w="4815" w:type="dxa"/>
            <w:tcBorders>
              <w:top w:val="nil"/>
              <w:left w:val="nil"/>
              <w:bottom w:val="nil"/>
              <w:right w:val="nil"/>
            </w:tcBorders>
            <w:shd w:val="clear" w:color="auto" w:fill="auto"/>
            <w:hideMark/>
          </w:tcPr>
          <w:p w14:paraId="0BE31672" w14:textId="77777777" w:rsidR="005E503D" w:rsidRDefault="00383BC9">
            <w:pPr>
              <w:spacing w:after="160" w:line="256" w:lineRule="auto"/>
              <w:jc w:val="both"/>
              <w:textAlignment w:val="baseline"/>
              <w:rPr>
                <w:rFonts w:ascii="Verdana" w:eastAsia="Calibri" w:hAnsi="Verdana"/>
                <w:sz w:val="20"/>
                <w:szCs w:val="20"/>
                <w:lang w:val="en-ZA"/>
              </w:rPr>
            </w:pPr>
            <w:r>
              <w:rPr>
                <w:rFonts w:ascii="Verdana" w:eastAsia="Calibri" w:hAnsi="Verdana"/>
                <w:b/>
                <w:bCs/>
                <w:sz w:val="20"/>
                <w:szCs w:val="20"/>
                <w:lang w:val="en-ZA"/>
              </w:rPr>
              <w:t>Investor Enquiries</w:t>
            </w:r>
            <w:r>
              <w:rPr>
                <w:rFonts w:ascii="Verdana" w:eastAsia="Calibri" w:hAnsi="Verdana"/>
                <w:sz w:val="20"/>
                <w:szCs w:val="20"/>
                <w:lang w:val="en-ZA"/>
              </w:rPr>
              <w:t> </w:t>
            </w:r>
          </w:p>
          <w:p w14:paraId="0BE31673" w14:textId="77777777" w:rsidR="005E503D" w:rsidRDefault="00383BC9">
            <w:pPr>
              <w:spacing w:after="160" w:line="256" w:lineRule="auto"/>
              <w:jc w:val="both"/>
              <w:textAlignment w:val="baseline"/>
              <w:rPr>
                <w:rFonts w:ascii="Verdana" w:eastAsia="Calibri" w:hAnsi="Verdana"/>
                <w:sz w:val="20"/>
                <w:szCs w:val="20"/>
                <w:lang w:val="en-ZA"/>
              </w:rPr>
            </w:pPr>
            <w:r>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0BE31674" w14:textId="77777777" w:rsidR="005E503D" w:rsidRDefault="00383BC9">
            <w:pPr>
              <w:spacing w:after="160" w:line="256" w:lineRule="auto"/>
              <w:jc w:val="both"/>
              <w:textAlignment w:val="baseline"/>
              <w:rPr>
                <w:rFonts w:ascii="Verdana" w:eastAsia="Calibri" w:hAnsi="Verdana"/>
                <w:sz w:val="20"/>
                <w:szCs w:val="20"/>
                <w:lang w:val="en-ZA"/>
              </w:rPr>
            </w:pPr>
            <w:r>
              <w:rPr>
                <w:rFonts w:ascii="Verdana" w:eastAsia="Calibri" w:hAnsi="Verdana"/>
                <w:sz w:val="20"/>
                <w:szCs w:val="20"/>
                <w:lang w:val="en-ZA"/>
              </w:rPr>
              <w:t>+1 347-210-4305 </w:t>
            </w:r>
          </w:p>
        </w:tc>
      </w:tr>
      <w:tr w:rsidR="0091240C" w14:paraId="0BE31679" w14:textId="77777777">
        <w:trPr>
          <w:trHeight w:val="110"/>
        </w:trPr>
        <w:tc>
          <w:tcPr>
            <w:tcW w:w="4815" w:type="dxa"/>
            <w:tcBorders>
              <w:top w:val="nil"/>
              <w:left w:val="nil"/>
              <w:bottom w:val="nil"/>
              <w:right w:val="nil"/>
            </w:tcBorders>
            <w:shd w:val="clear" w:color="auto" w:fill="auto"/>
            <w:hideMark/>
          </w:tcPr>
          <w:p w14:paraId="0BE31676" w14:textId="77777777" w:rsidR="005E503D" w:rsidRDefault="00383BC9">
            <w:pPr>
              <w:spacing w:after="160" w:line="256" w:lineRule="auto"/>
              <w:jc w:val="both"/>
              <w:textAlignment w:val="baseline"/>
              <w:rPr>
                <w:rFonts w:ascii="Verdana" w:eastAsia="Calibri" w:hAnsi="Verdana"/>
                <w:sz w:val="20"/>
                <w:szCs w:val="20"/>
                <w:lang w:val="en-ZA"/>
              </w:rPr>
            </w:pPr>
            <w:r>
              <w:rPr>
                <w:rFonts w:ascii="Verdana" w:eastAsia="Calibri" w:hAnsi="Verdana"/>
                <w:b/>
                <w:bCs/>
                <w:sz w:val="20"/>
                <w:szCs w:val="20"/>
                <w:lang w:val="en-ZA"/>
              </w:rPr>
              <w:t>Media Enquiries</w:t>
            </w:r>
            <w:r>
              <w:rPr>
                <w:rFonts w:ascii="Verdana" w:eastAsia="Calibri" w:hAnsi="Verdana"/>
                <w:sz w:val="20"/>
                <w:szCs w:val="20"/>
                <w:lang w:val="en-ZA"/>
              </w:rPr>
              <w:t> </w:t>
            </w:r>
          </w:p>
          <w:p w14:paraId="0BE31677" w14:textId="54D5A45C" w:rsidR="005E503D" w:rsidRDefault="00383BC9">
            <w:pPr>
              <w:spacing w:after="160" w:line="256" w:lineRule="auto"/>
              <w:jc w:val="both"/>
              <w:textAlignment w:val="baseline"/>
              <w:rPr>
                <w:rFonts w:ascii="Verdana" w:eastAsia="Calibri" w:hAnsi="Verdana"/>
                <w:sz w:val="20"/>
                <w:szCs w:val="20"/>
                <w:lang w:val="en-ZA"/>
              </w:rPr>
            </w:pPr>
            <w:r>
              <w:rPr>
                <w:rFonts w:ascii="Verdana" w:eastAsia="Calibri" w:hAnsi="Verdana"/>
                <w:sz w:val="20"/>
                <w:szCs w:val="20"/>
                <w:lang w:val="en-ZA"/>
              </w:rPr>
              <w:t>Charlie Pemberton</w:t>
            </w:r>
            <w:r w:rsidRPr="005B6CB4">
              <w:rPr>
                <w:rFonts w:ascii="Verdana" w:eastAsia="Calibri" w:hAnsi="Verdana"/>
                <w:sz w:val="20"/>
                <w:szCs w:val="20"/>
                <w:lang w:val="en-ZA"/>
              </w:rPr>
              <w:t xml:space="preserve">, </w:t>
            </w:r>
            <w:r>
              <w:rPr>
                <w:rFonts w:ascii="Verdana" w:eastAsia="Calibri" w:hAnsi="Verdana"/>
                <w:sz w:val="20"/>
                <w:szCs w:val="20"/>
                <w:lang w:val="en-ZA"/>
              </w:rPr>
              <w:t>Communications</w:t>
            </w:r>
            <w:r w:rsidRPr="005B6CB4">
              <w:rPr>
                <w:rFonts w:ascii="Verdana" w:eastAsia="Calibri" w:hAnsi="Verdana"/>
                <w:sz w:val="20"/>
                <w:szCs w:val="20"/>
                <w:lang w:val="en-ZA"/>
              </w:rPr>
              <w:t xml:space="preserve"> Director</w:t>
            </w:r>
          </w:p>
        </w:tc>
        <w:tc>
          <w:tcPr>
            <w:tcW w:w="4380" w:type="dxa"/>
            <w:tcBorders>
              <w:top w:val="nil"/>
              <w:left w:val="nil"/>
              <w:bottom w:val="nil"/>
              <w:right w:val="nil"/>
            </w:tcBorders>
            <w:shd w:val="clear" w:color="auto" w:fill="auto"/>
            <w:hideMark/>
          </w:tcPr>
          <w:p w14:paraId="0BE31678" w14:textId="41D19CB6" w:rsidR="005E503D" w:rsidRDefault="00383BC9">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w:t>
            </w:r>
            <w:r>
              <w:rPr>
                <w:rFonts w:ascii="Verdana" w:eastAsia="Calibri" w:hAnsi="Verdana"/>
                <w:sz w:val="20"/>
                <w:szCs w:val="20"/>
                <w:lang w:val="en-ZA"/>
              </w:rPr>
              <w:t>31 6 15494359</w:t>
            </w:r>
            <w:r w:rsidRPr="005B6CB4">
              <w:rPr>
                <w:rFonts w:ascii="Verdana" w:eastAsia="Calibri" w:hAnsi="Verdana"/>
                <w:sz w:val="20"/>
                <w:szCs w:val="20"/>
                <w:lang w:val="en-ZA"/>
              </w:rPr>
              <w:t> </w:t>
            </w:r>
          </w:p>
        </w:tc>
      </w:tr>
      <w:bookmarkEnd w:id="0"/>
    </w:tbl>
    <w:p w14:paraId="0BE3167A" w14:textId="77777777" w:rsidR="005E503D" w:rsidRDefault="005E503D">
      <w:pPr>
        <w:suppressAutoHyphens/>
        <w:rPr>
          <w:rFonts w:ascii="Verdana" w:eastAsia="Verdana" w:hAnsi="Verdana" w:cs="Verdana"/>
          <w:b/>
          <w:color w:val="000000"/>
          <w:sz w:val="20"/>
          <w:szCs w:val="20"/>
          <w:lang w:eastAsia="en-GB"/>
        </w:rPr>
      </w:pPr>
    </w:p>
    <w:p w14:paraId="0BE3167B" w14:textId="77777777" w:rsidR="005E503D" w:rsidRDefault="00383BC9">
      <w:pPr>
        <w:spacing w:after="160" w:line="256"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About Prosus</w:t>
      </w:r>
    </w:p>
    <w:p w14:paraId="0BE3167C" w14:textId="77777777" w:rsidR="005E503D" w:rsidRDefault="00383BC9">
      <w:pPr>
        <w:spacing w:after="160" w:line="257" w:lineRule="auto"/>
        <w:jc w:val="both"/>
        <w:rPr>
          <w:rFonts w:ascii="Calibri" w:eastAsia="Calibri" w:hAnsi="Calibri" w:cs="Arial"/>
          <w:color w:val="000000"/>
          <w:sz w:val="16"/>
          <w:szCs w:val="16"/>
          <w:lang w:val="en-US"/>
        </w:rPr>
      </w:pPr>
      <w:bookmarkStart w:id="1" w:name="_Hlk107580844"/>
      <w:r>
        <w:rPr>
          <w:rFonts w:ascii="Calibri" w:eastAsia="Calibri" w:hAnsi="Calibri" w:cs="Arial"/>
          <w:color w:val="000000"/>
          <w:sz w:val="16"/>
          <w:szCs w:val="16"/>
          <w:lang w:val="en-US"/>
        </w:rPr>
        <w:t>Prosus is a global consumer internet group and one of the largest technology investors in the world. Operating and investing globally in markets with long-term growth potential, Prosus builds leading consumer internet companies that empower people and enrich communities.</w:t>
      </w:r>
    </w:p>
    <w:p w14:paraId="0BE3167D" w14:textId="77777777" w:rsidR="005E503D" w:rsidRDefault="00383BC9">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The group is focused on building meaningful businesses in the online classifieds, food delivery, payments and fintech, and education technology sectors in markets including India and Brazil. Through its ventures team, Prosus invests in areas including health, logistics, blockchain, and social commerce. Prosus actively seeks new opportunities to partner with exceptional entrepreneurs using technology to improve people’s everyday lives.</w:t>
      </w:r>
    </w:p>
    <w:p w14:paraId="0BE3167E" w14:textId="77777777" w:rsidR="005E503D" w:rsidRDefault="00383BC9">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lastRenderedPageBreak/>
        <w:t>Every day, billions of customers use the products and services of companies that Prosus has invested in, acquired or built, including 99minutos, Airmeet, Aruna, AutoTrader, Autovit.ro, Azos, BandLab, Bibit, Bilt, Biome Makers, Borneo, Brainly, BUX, BYJU'S, Bykea, Captain Fresh, Codecademy, Collective Benefits, Creditas, DappRadar, DeHaat, Detect Technologies, dott, EduMe, ElasticRun, eMAG, Endowus, Eruditus, EVERY, Facily, Fashinza, Flink, Foodics, Good Glamm Group, GoodHabitz, GoStudent, Honor, iFood, Imovirtual, Klar, Kovi, LazyPay, letgo, Luno, Mensa Brands, Meesho, merXu, Movile, Oda, OLX, Otodom, OTOMOTO, Oxford Ionics, PaySense, PayU, Pharmeasy, Platzi, Property24, Quick Ride, Red Dot Payment, Republic, Sharebite, Shipper, ShopUp, SoloLearn, Stack Overflow, Standvirtual, Superside, Swiggy, Thndr, Tonik, Ula, Urban Company, Virgio, Vegrow, watchTowr, and Wayflyer.</w:t>
      </w:r>
    </w:p>
    <w:p w14:paraId="0BE3167F" w14:textId="77777777" w:rsidR="005E503D" w:rsidRDefault="00383BC9">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Hundreds of millions of people have made the platforms of Prosus’s associates a part of their daily lives. For listed companies where we have an interest, please see: Tencent, Delivery Hero, Remitly, Trip.com, Udemy, Skillsoft, and SimilarWeb.</w:t>
      </w:r>
    </w:p>
    <w:p w14:paraId="0BE31680" w14:textId="77777777" w:rsidR="005E503D" w:rsidRDefault="00383BC9">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Today, Prosus companies and associates help improve the lives of more than two billion people around the world.</w:t>
      </w:r>
    </w:p>
    <w:p w14:paraId="0BE31681" w14:textId="77777777" w:rsidR="005E503D" w:rsidRDefault="00383BC9">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Prosus has a primary listing on Euronext Amsterdam (AEX:PRX) and secondary listings on the Johannesburg Stock Exchange (XJSE:PRX) and a2X Markets (PRX.AJ). Prosus is majority-owned by Naspers.</w:t>
      </w:r>
    </w:p>
    <w:p w14:paraId="0BE31682" w14:textId="77777777" w:rsidR="005E503D" w:rsidRDefault="00383BC9">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For more information, please visit </w:t>
      </w:r>
      <w:hyperlink r:id="rId13" w:history="1">
        <w:r>
          <w:rPr>
            <w:rStyle w:val="Hyperlink"/>
            <w:rFonts w:ascii="Calibri" w:eastAsia="Calibri" w:hAnsi="Calibri" w:cs="Arial"/>
            <w:sz w:val="16"/>
            <w:szCs w:val="16"/>
            <w:lang w:val="en-US"/>
          </w:rPr>
          <w:t>www.prosus.com</w:t>
        </w:r>
      </w:hyperlink>
      <w:r>
        <w:rPr>
          <w:rFonts w:ascii="Calibri" w:eastAsia="Calibri" w:hAnsi="Calibri" w:cs="Arial"/>
          <w:color w:val="000000"/>
          <w:sz w:val="16"/>
          <w:szCs w:val="16"/>
          <w:lang w:val="en-US"/>
        </w:rPr>
        <w:t>.</w:t>
      </w:r>
    </w:p>
    <w:p w14:paraId="0BE31683" w14:textId="77777777" w:rsidR="005E503D" w:rsidRDefault="00383BC9">
      <w:pPr>
        <w:keepNext/>
        <w:spacing w:after="160" w:line="257"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Disclaimer</w:t>
      </w:r>
    </w:p>
    <w:p w14:paraId="0BE31684" w14:textId="77777777" w:rsidR="005E503D" w:rsidRDefault="00383BC9">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The Repurchase Programme is being conducted in accordance with Articles 5(1) and 5(3) of Regulation (EU) No 596/2014 of the European Parliament and of the Council of 16 April 2014 on market abuse (“Market Abuse Regulation”) and Articles 2 to 4 of Commission Delegated Regulation (EU) 2016/1052 supplementing the Market Abuse Regulation with regard to regulatory technical standards for the conditions applicable to buy-back programmes and stabilisation measures (the “Delegated Regulation”). This document is issued in connection with the disclosure and reporting obligation set out in Article 2(1) of the Delegated Regulation.</w:t>
      </w:r>
    </w:p>
    <w:p w14:paraId="0BE31685" w14:textId="77777777" w:rsidR="005E503D" w:rsidRDefault="00383BC9">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document contains information that qualifies as inside information within the meaning of Article 7(1) of the Market Abuse Regulation.</w:t>
      </w:r>
    </w:p>
    <w:p w14:paraId="0BE31686" w14:textId="77777777" w:rsidR="005E503D" w:rsidRDefault="00383BC9">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announcement does not constitute, or form part of, an offer or any solicitation of an offer for securities in any jurisdiction.</w:t>
      </w:r>
    </w:p>
    <w:p w14:paraId="0BE31687" w14:textId="77777777" w:rsidR="005E503D" w:rsidRDefault="00383BC9">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The information contained in this announcement may contain forward-looking statements, estimates and projections.  Forward-looking statements involve all matters that are not historical and may be identified by the words “anticipate”, ”believe”, ”estimate”, ”expect”, ”intend”, ”may”, ”should”, ”will”, ”would” and similar expressions or their negatives, but the absence of these words does not necessarily mean that a statement is not forward-looking. These statements reflect Prosus’s intentions, beliefs or current expectations, involve elements of subjective judgement and analysis and are based upon the best judgement of Prosus as of the date of this announcement, but could prove to be wrong. These statements are subject to change without notice and are based on a number of assumptions and entail known and unknown risks and uncertainties. Therefore, you should not rely on these forward-looking statements as a prediction of actual results.</w:t>
      </w:r>
    </w:p>
    <w:p w14:paraId="0BE31688" w14:textId="77777777" w:rsidR="005E503D" w:rsidRDefault="00383BC9">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Any forward-looking statements are made only as of the date of this announcement and neither Prosus nor any other person gives any undertaking, or is under any obligation, to update these forward-looking statements for events or circumstances that occur subsequent to the date of this announcement or to update or keep current any of the information contained herein, any changes in assumptions or changes in factors affecting these statements and this announcement is not a representation by Prosus or any other person that they will do so, except to the extent required by law.</w:t>
      </w:r>
      <w:bookmarkEnd w:id="1"/>
    </w:p>
    <w:sectPr w:rsidR="005E503D">
      <w:footerReference w:type="first" r:id="rId14"/>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B21A" w14:textId="77777777" w:rsidR="0074539A" w:rsidRDefault="00383BC9">
      <w:r>
        <w:separator/>
      </w:r>
    </w:p>
  </w:endnote>
  <w:endnote w:type="continuationSeparator" w:id="0">
    <w:p w14:paraId="74E685B6" w14:textId="77777777" w:rsidR="0074539A" w:rsidRDefault="00383BC9">
      <w:r>
        <w:continuationSeparator/>
      </w:r>
    </w:p>
  </w:endnote>
  <w:endnote w:type="continuationNotice" w:id="1">
    <w:p w14:paraId="0C3D5536" w14:textId="77777777" w:rsidR="00A32382" w:rsidRDefault="00A32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44761"/>
      <w:docPartObj>
        <w:docPartGallery w:val="Page Numbers (Bottom of Page)"/>
        <w:docPartUnique/>
      </w:docPartObj>
    </w:sdtPr>
    <w:sdtEndPr>
      <w:rPr>
        <w:noProof/>
      </w:rPr>
    </w:sdtEndPr>
    <w:sdtContent>
      <w:p w14:paraId="0BE3168D" w14:textId="77777777" w:rsidR="005E503D" w:rsidRDefault="00383BC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E3168E" w14:textId="77777777" w:rsidR="005E503D" w:rsidRDefault="005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C921" w14:textId="77777777" w:rsidR="0074539A" w:rsidRDefault="00383BC9">
      <w:r>
        <w:separator/>
      </w:r>
    </w:p>
  </w:footnote>
  <w:footnote w:type="continuationSeparator" w:id="0">
    <w:p w14:paraId="43A34E01" w14:textId="77777777" w:rsidR="0074539A" w:rsidRDefault="00383BC9">
      <w:r>
        <w:continuationSeparator/>
      </w:r>
    </w:p>
  </w:footnote>
  <w:footnote w:type="continuationNotice" w:id="1">
    <w:p w14:paraId="1F8F1D1D" w14:textId="77777777" w:rsidR="00A32382" w:rsidRDefault="00A323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BEAC6168">
      <w:start w:val="1"/>
      <w:numFmt w:val="bullet"/>
      <w:lvlText w:val=""/>
      <w:lvlJc w:val="left"/>
      <w:pPr>
        <w:ind w:left="720" w:hanging="360"/>
      </w:pPr>
      <w:rPr>
        <w:rFonts w:ascii="Symbol" w:hAnsi="Symbol" w:hint="default"/>
      </w:rPr>
    </w:lvl>
    <w:lvl w:ilvl="1" w:tplc="61A8CD0E" w:tentative="1">
      <w:start w:val="1"/>
      <w:numFmt w:val="bullet"/>
      <w:lvlText w:val="o"/>
      <w:lvlJc w:val="left"/>
      <w:pPr>
        <w:ind w:left="1440" w:hanging="360"/>
      </w:pPr>
      <w:rPr>
        <w:rFonts w:ascii="Courier New" w:hAnsi="Courier New" w:cs="Courier New" w:hint="default"/>
      </w:rPr>
    </w:lvl>
    <w:lvl w:ilvl="2" w:tplc="44468BD8" w:tentative="1">
      <w:start w:val="1"/>
      <w:numFmt w:val="bullet"/>
      <w:lvlText w:val=""/>
      <w:lvlJc w:val="left"/>
      <w:pPr>
        <w:ind w:left="2160" w:hanging="360"/>
      </w:pPr>
      <w:rPr>
        <w:rFonts w:ascii="Wingdings" w:hAnsi="Wingdings" w:hint="default"/>
      </w:rPr>
    </w:lvl>
    <w:lvl w:ilvl="3" w:tplc="6510AB24" w:tentative="1">
      <w:start w:val="1"/>
      <w:numFmt w:val="bullet"/>
      <w:lvlText w:val=""/>
      <w:lvlJc w:val="left"/>
      <w:pPr>
        <w:ind w:left="2880" w:hanging="360"/>
      </w:pPr>
      <w:rPr>
        <w:rFonts w:ascii="Symbol" w:hAnsi="Symbol" w:hint="default"/>
      </w:rPr>
    </w:lvl>
    <w:lvl w:ilvl="4" w:tplc="37AE9F3A" w:tentative="1">
      <w:start w:val="1"/>
      <w:numFmt w:val="bullet"/>
      <w:lvlText w:val="o"/>
      <w:lvlJc w:val="left"/>
      <w:pPr>
        <w:ind w:left="3600" w:hanging="360"/>
      </w:pPr>
      <w:rPr>
        <w:rFonts w:ascii="Courier New" w:hAnsi="Courier New" w:cs="Courier New" w:hint="default"/>
      </w:rPr>
    </w:lvl>
    <w:lvl w:ilvl="5" w:tplc="F16E8A0A" w:tentative="1">
      <w:start w:val="1"/>
      <w:numFmt w:val="bullet"/>
      <w:lvlText w:val=""/>
      <w:lvlJc w:val="left"/>
      <w:pPr>
        <w:ind w:left="4320" w:hanging="360"/>
      </w:pPr>
      <w:rPr>
        <w:rFonts w:ascii="Wingdings" w:hAnsi="Wingdings" w:hint="default"/>
      </w:rPr>
    </w:lvl>
    <w:lvl w:ilvl="6" w:tplc="0786EBBE" w:tentative="1">
      <w:start w:val="1"/>
      <w:numFmt w:val="bullet"/>
      <w:lvlText w:val=""/>
      <w:lvlJc w:val="left"/>
      <w:pPr>
        <w:ind w:left="5040" w:hanging="360"/>
      </w:pPr>
      <w:rPr>
        <w:rFonts w:ascii="Symbol" w:hAnsi="Symbol" w:hint="default"/>
      </w:rPr>
    </w:lvl>
    <w:lvl w:ilvl="7" w:tplc="6A98E98E" w:tentative="1">
      <w:start w:val="1"/>
      <w:numFmt w:val="bullet"/>
      <w:lvlText w:val="o"/>
      <w:lvlJc w:val="left"/>
      <w:pPr>
        <w:ind w:left="5760" w:hanging="360"/>
      </w:pPr>
      <w:rPr>
        <w:rFonts w:ascii="Courier New" w:hAnsi="Courier New" w:cs="Courier New" w:hint="default"/>
      </w:rPr>
    </w:lvl>
    <w:lvl w:ilvl="8" w:tplc="7684208A"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950158180">
    <w:abstractNumId w:val="12"/>
  </w:num>
  <w:num w:numId="2" w16cid:durableId="1858038158">
    <w:abstractNumId w:val="11"/>
  </w:num>
  <w:num w:numId="3" w16cid:durableId="861288154">
    <w:abstractNumId w:val="14"/>
  </w:num>
  <w:num w:numId="4" w16cid:durableId="942763838">
    <w:abstractNumId w:val="18"/>
  </w:num>
  <w:num w:numId="5" w16cid:durableId="982125977">
    <w:abstractNumId w:val="7"/>
  </w:num>
  <w:num w:numId="6" w16cid:durableId="1648969041">
    <w:abstractNumId w:val="9"/>
  </w:num>
  <w:num w:numId="7" w16cid:durableId="255675084">
    <w:abstractNumId w:val="16"/>
  </w:num>
  <w:num w:numId="8" w16cid:durableId="926580198">
    <w:abstractNumId w:val="0"/>
  </w:num>
  <w:num w:numId="9" w16cid:durableId="529294735">
    <w:abstractNumId w:val="10"/>
  </w:num>
  <w:num w:numId="10" w16cid:durableId="1082066787">
    <w:abstractNumId w:val="6"/>
  </w:num>
  <w:num w:numId="11" w16cid:durableId="1282608523">
    <w:abstractNumId w:val="3"/>
  </w:num>
  <w:num w:numId="12" w16cid:durableId="536281450">
    <w:abstractNumId w:val="2"/>
  </w:num>
  <w:num w:numId="13" w16cid:durableId="683023282">
    <w:abstractNumId w:val="17"/>
  </w:num>
  <w:num w:numId="14" w16cid:durableId="514267943">
    <w:abstractNumId w:val="8"/>
  </w:num>
  <w:num w:numId="15" w16cid:durableId="1897666252">
    <w:abstractNumId w:val="13"/>
  </w:num>
  <w:num w:numId="16" w16cid:durableId="1113209281">
    <w:abstractNumId w:val="5"/>
  </w:num>
  <w:num w:numId="17" w16cid:durableId="480846910">
    <w:abstractNumId w:val="15"/>
  </w:num>
  <w:num w:numId="18" w16cid:durableId="1891720936">
    <w:abstractNumId w:val="1"/>
  </w:num>
  <w:num w:numId="19" w16cid:durableId="1825705793">
    <w:abstractNumId w:val="3"/>
  </w:num>
  <w:num w:numId="20" w16cid:durableId="1339775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514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40C"/>
    <w:rsid w:val="00143669"/>
    <w:rsid w:val="00172A10"/>
    <w:rsid w:val="00383BC9"/>
    <w:rsid w:val="00496B63"/>
    <w:rsid w:val="005E503D"/>
    <w:rsid w:val="0074539A"/>
    <w:rsid w:val="00862871"/>
    <w:rsid w:val="00893395"/>
    <w:rsid w:val="008A6B0A"/>
    <w:rsid w:val="008A7A93"/>
    <w:rsid w:val="0091240C"/>
    <w:rsid w:val="00A32382"/>
    <w:rsid w:val="00C72DBD"/>
    <w:rsid w:val="00CC2585"/>
    <w:rsid w:val="00DD2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164F"/>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pPr>
      <w:spacing w:line="240" w:lineRule="auto"/>
    </w:pPr>
    <w:rPr>
      <w:rFonts w:cs="Times New Roman"/>
    </w:rPr>
  </w:style>
  <w:style w:type="paragraph" w:styleId="Heading1">
    <w:name w:val="heading 1"/>
    <w:basedOn w:val="AOHeadings"/>
    <w:next w:val="AODocTxt"/>
    <w:link w:val="Heading1Char"/>
    <w:uiPriority w:val="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pPr>
      <w:outlineLvl w:val="2"/>
    </w:pPr>
    <w:rPr>
      <w:rFonts w:eastAsia="Times New Roman"/>
      <w:bCs/>
    </w:rPr>
  </w:style>
  <w:style w:type="paragraph" w:styleId="Heading4">
    <w:name w:val="heading 4"/>
    <w:basedOn w:val="AOHeadings"/>
    <w:next w:val="AODocTxt"/>
    <w:link w:val="Heading4Char"/>
    <w:uiPriority w:val="9"/>
    <w:semiHidden/>
    <w:unhideWhenUsed/>
    <w:qFormat/>
    <w:pPr>
      <w:outlineLvl w:val="3"/>
    </w:pPr>
    <w:rPr>
      <w:rFonts w:eastAsia="Times New Roman"/>
      <w:bCs/>
      <w:iCs/>
    </w:rPr>
  </w:style>
  <w:style w:type="paragraph" w:styleId="Heading5">
    <w:name w:val="heading 5"/>
    <w:basedOn w:val="AOHeadings"/>
    <w:next w:val="AODocTxt"/>
    <w:link w:val="Heading5Char"/>
    <w:uiPriority w:val="9"/>
    <w:semiHidden/>
    <w:unhideWhenUsed/>
    <w:qFormat/>
    <w:pPr>
      <w:outlineLvl w:val="4"/>
    </w:pPr>
    <w:rPr>
      <w:rFonts w:eastAsia="Times New Roman"/>
    </w:rPr>
  </w:style>
  <w:style w:type="paragraph" w:styleId="Heading6">
    <w:name w:val="heading 6"/>
    <w:basedOn w:val="AOHeadings"/>
    <w:next w:val="AODocTxt"/>
    <w:link w:val="Heading6Char"/>
    <w:uiPriority w:val="9"/>
    <w:semiHidden/>
    <w:unhideWhenUsed/>
    <w:qFormat/>
    <w:pPr>
      <w:outlineLvl w:val="5"/>
    </w:pPr>
    <w:rPr>
      <w:rFonts w:eastAsia="Times New Roman"/>
      <w:iCs/>
    </w:rPr>
  </w:style>
  <w:style w:type="paragraph" w:styleId="Heading7">
    <w:name w:val="heading 7"/>
    <w:basedOn w:val="AOHeadings"/>
    <w:next w:val="AODocTxt"/>
    <w:link w:val="Heading7Char"/>
    <w:uiPriority w:val="9"/>
    <w:semiHidden/>
    <w:unhideWhenUsed/>
    <w:qFormat/>
    <w:pPr>
      <w:outlineLvl w:val="6"/>
    </w:pPr>
    <w:rPr>
      <w:rFonts w:eastAsia="Times New Roman"/>
      <w:iCs/>
    </w:rPr>
  </w:style>
  <w:style w:type="paragraph" w:styleId="Heading8">
    <w:name w:val="heading 8"/>
    <w:basedOn w:val="AOHeadings"/>
    <w:next w:val="AODocTxt"/>
    <w:link w:val="Heading8Char"/>
    <w:uiPriority w:val="9"/>
    <w:semiHidden/>
    <w:unhideWhenUsed/>
    <w:qFormat/>
    <w:pPr>
      <w:outlineLvl w:val="7"/>
    </w:pPr>
    <w:rPr>
      <w:rFonts w:eastAsia="Times New Roman"/>
      <w:szCs w:val="20"/>
    </w:rPr>
  </w:style>
  <w:style w:type="paragraph" w:styleId="Heading9">
    <w:name w:val="heading 9"/>
    <w:basedOn w:val="AOHeadings"/>
    <w:next w:val="AODocTxt"/>
    <w:link w:val="Heading9Char"/>
    <w:uiPriority w:val="9"/>
    <w:semiHidden/>
    <w:qFormat/>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Pr>
      <w:rFonts w:cs="Times New Roman"/>
    </w:rPr>
  </w:style>
  <w:style w:type="paragraph" w:customStyle="1" w:styleId="AOBodyTxt">
    <w:name w:val="AOBodyTxt"/>
    <w:basedOn w:val="AONormal"/>
    <w:next w:val="AODocTxt"/>
    <w:pPr>
      <w:spacing w:before="240"/>
      <w:jc w:val="both"/>
    </w:pPr>
  </w:style>
  <w:style w:type="paragraph" w:customStyle="1" w:styleId="AODocTxt">
    <w:name w:val="AODocTxt"/>
    <w:basedOn w:val="AOBodyTxt"/>
    <w:qFormat/>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ind w:left="5040"/>
    </w:pPr>
  </w:style>
  <w:style w:type="paragraph" w:customStyle="1" w:styleId="AODocTxtL8">
    <w:name w:val="AODocTxtL8"/>
    <w:basedOn w:val="AODocTxt"/>
    <w:pPr>
      <w:ind w:left="5760"/>
    </w:pPr>
  </w:style>
  <w:style w:type="paragraph" w:customStyle="1" w:styleId="AO1">
    <w:name w:val="AO(1)"/>
    <w:basedOn w:val="AOBodyTxt"/>
    <w:next w:val="AODocTxt"/>
    <w:pPr>
      <w:numPr>
        <w:numId w:val="2"/>
      </w:numPr>
      <w:tabs>
        <w:tab w:val="clear" w:pos="720"/>
      </w:tabs>
    </w:pPr>
  </w:style>
  <w:style w:type="paragraph" w:customStyle="1" w:styleId="AOA">
    <w:name w:val="AO(A)"/>
    <w:basedOn w:val="AOBodyTxt"/>
    <w:next w:val="AODocTxt"/>
    <w:pPr>
      <w:numPr>
        <w:numId w:val="3"/>
      </w:numPr>
    </w:pPr>
  </w:style>
  <w:style w:type="paragraph" w:customStyle="1" w:styleId="AOHeadings">
    <w:name w:val="AOHeadings"/>
    <w:basedOn w:val="AOBodyTxt"/>
    <w:next w:val="AODocTxt"/>
  </w:style>
  <w:style w:type="paragraph" w:customStyle="1" w:styleId="AOHead1">
    <w:name w:val="AOHead1"/>
    <w:basedOn w:val="AOHeadings"/>
    <w:next w:val="AODocTxtL1"/>
    <w:pPr>
      <w:keepNext/>
      <w:numPr>
        <w:numId w:val="1"/>
      </w:numPr>
      <w:outlineLvl w:val="0"/>
    </w:pPr>
    <w:rPr>
      <w:b/>
      <w:caps/>
      <w:kern w:val="28"/>
    </w:rPr>
  </w:style>
  <w:style w:type="paragraph" w:customStyle="1" w:styleId="AOHead2">
    <w:name w:val="AOHead2"/>
    <w:basedOn w:val="AOHeadings"/>
    <w:next w:val="AODocTxtL1"/>
    <w:pPr>
      <w:keepNext/>
      <w:numPr>
        <w:ilvl w:val="1"/>
        <w:numId w:val="1"/>
      </w:numPr>
      <w:outlineLvl w:val="1"/>
    </w:pPr>
    <w:rPr>
      <w:b/>
    </w:rPr>
  </w:style>
  <w:style w:type="paragraph" w:customStyle="1" w:styleId="AOHead3">
    <w:name w:val="AOHead3"/>
    <w:basedOn w:val="AOHeadings"/>
    <w:next w:val="AODocTxtL2"/>
    <w:pPr>
      <w:numPr>
        <w:ilvl w:val="2"/>
        <w:numId w:val="1"/>
      </w:numPr>
      <w:outlineLvl w:val="2"/>
    </w:pPr>
  </w:style>
  <w:style w:type="paragraph" w:customStyle="1" w:styleId="AOHead4">
    <w:name w:val="AOHead4"/>
    <w:basedOn w:val="AOHeadings"/>
    <w:next w:val="AODocTxtL3"/>
    <w:pPr>
      <w:numPr>
        <w:ilvl w:val="3"/>
        <w:numId w:val="1"/>
      </w:numPr>
      <w:outlineLvl w:val="3"/>
    </w:pPr>
  </w:style>
  <w:style w:type="paragraph" w:customStyle="1" w:styleId="AOHead5">
    <w:name w:val="AOHead5"/>
    <w:basedOn w:val="AOHeadings"/>
    <w:next w:val="AODocTxtL4"/>
    <w:pPr>
      <w:numPr>
        <w:ilvl w:val="4"/>
        <w:numId w:val="1"/>
      </w:numPr>
      <w:outlineLvl w:val="4"/>
    </w:pPr>
  </w:style>
  <w:style w:type="paragraph" w:customStyle="1" w:styleId="AOHead6">
    <w:name w:val="AOHead6"/>
    <w:basedOn w:val="AOHeadings"/>
    <w:next w:val="AODocTxtL5"/>
    <w:pPr>
      <w:numPr>
        <w:ilvl w:val="5"/>
        <w:numId w:val="1"/>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Heading1">
    <w:name w:val="AOHeading1"/>
    <w:basedOn w:val="AOHeadings"/>
    <w:next w:val="AODocTxt"/>
    <w:qFormat/>
    <w:pPr>
      <w:keepNext/>
      <w:outlineLvl w:val="0"/>
    </w:pPr>
    <w:rPr>
      <w:b/>
      <w:caps/>
      <w:kern w:val="28"/>
    </w:rPr>
  </w:style>
  <w:style w:type="paragraph" w:customStyle="1" w:styleId="AOHeading2">
    <w:name w:val="AOHeading2"/>
    <w:basedOn w:val="AOHeadings"/>
    <w:next w:val="AODocTxt"/>
    <w:qFormat/>
    <w:pPr>
      <w:keepNext/>
      <w:outlineLvl w:val="1"/>
    </w:pPr>
    <w:rPr>
      <w:b/>
    </w:rPr>
  </w:style>
  <w:style w:type="paragraph" w:customStyle="1" w:styleId="AOHeading3">
    <w:name w:val="AOHeading3"/>
    <w:basedOn w:val="AOHeadings"/>
    <w:next w:val="AODocTxtL1"/>
    <w:qFormat/>
    <w:pPr>
      <w:keepNext/>
      <w:ind w:left="720"/>
      <w:outlineLvl w:val="2"/>
    </w:pPr>
    <w:rPr>
      <w:b/>
    </w:rPr>
  </w:style>
  <w:style w:type="paragraph" w:customStyle="1" w:styleId="AOHeading4">
    <w:name w:val="AOHeading4"/>
    <w:basedOn w:val="AOHeadings"/>
    <w:next w:val="AODocTxt"/>
    <w:pPr>
      <w:keepNext/>
      <w:outlineLvl w:val="3"/>
    </w:pPr>
    <w:rPr>
      <w:i/>
    </w:rPr>
  </w:style>
  <w:style w:type="paragraph" w:styleId="Header">
    <w:name w:val="header"/>
    <w:basedOn w:val="Normal"/>
    <w:link w:val="HeaderChar"/>
    <w:uiPriority w:val="99"/>
    <w:semiHidden/>
    <w:pPr>
      <w:tabs>
        <w:tab w:val="center" w:pos="4150"/>
        <w:tab w:val="right" w:pos="8306"/>
      </w:tabs>
    </w:pPr>
  </w:style>
  <w:style w:type="character" w:customStyle="1" w:styleId="HeaderChar">
    <w:name w:val="Header Char"/>
    <w:basedOn w:val="DefaultParagraphFont"/>
    <w:link w:val="Header"/>
    <w:uiPriority w:val="99"/>
    <w:semiHidden/>
    <w:rPr>
      <w:rFonts w:cs="Times New Roman"/>
      <w:lang w:val="en-GB"/>
    </w:rPr>
  </w:style>
  <w:style w:type="paragraph" w:styleId="Footer">
    <w:name w:val="footer"/>
    <w:basedOn w:val="Normal"/>
    <w:link w:val="FooterChar"/>
    <w:uiPriority w:val="99"/>
    <w:pPr>
      <w:tabs>
        <w:tab w:val="center" w:pos="4150"/>
        <w:tab w:val="right" w:pos="8306"/>
      </w:tabs>
    </w:pPr>
  </w:style>
  <w:style w:type="character" w:customStyle="1" w:styleId="FooterChar">
    <w:name w:val="Footer Char"/>
    <w:basedOn w:val="DefaultParagraphFont"/>
    <w:link w:val="Footer"/>
    <w:uiPriority w:val="99"/>
    <w:rPr>
      <w:rFonts w:cs="Times New Roman"/>
      <w:lang w:val="en-GB"/>
    </w:rPr>
  </w:style>
  <w:style w:type="paragraph" w:customStyle="1" w:styleId="AOAttachments">
    <w:name w:val="AOAttachments"/>
    <w:basedOn w:val="AOBodyTxt"/>
    <w:next w:val="AODocTxt"/>
    <w:pPr>
      <w:jc w:val="center"/>
    </w:pPr>
    <w:rPr>
      <w:caps/>
    </w:r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AppHead">
    <w:name w:val="AOAppHead"/>
    <w:basedOn w:val="AOAttachments"/>
    <w:next w:val="AOAppTitle"/>
    <w:pPr>
      <w:pageBreakBefore/>
      <w:numPr>
        <w:numId w:val="8"/>
      </w:numPr>
      <w:tabs>
        <w:tab w:val="clear" w:pos="0"/>
      </w:tabs>
      <w:outlineLvl w:val="0"/>
    </w:pPr>
  </w:style>
  <w:style w:type="paragraph" w:customStyle="1" w:styleId="AOAppPartHead">
    <w:name w:val="AOAppPartHead"/>
    <w:basedOn w:val="AOAppHead"/>
    <w:next w:val="AOAppPartTitle"/>
    <w:pPr>
      <w:pageBreakBefore w:val="0"/>
      <w:numPr>
        <w:ilvl w:val="1"/>
      </w:numPr>
      <w:tabs>
        <w:tab w:val="clear" w:pos="0"/>
      </w:tabs>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nxHead">
    <w:name w:val="AOAnxHead"/>
    <w:basedOn w:val="AOAttachments"/>
    <w:next w:val="AOAnxTitle"/>
    <w:pPr>
      <w:pageBreakBefore/>
      <w:numPr>
        <w:numId w:val="9"/>
      </w:numPr>
      <w:tabs>
        <w:tab w:val="clear" w:pos="0"/>
      </w:tabs>
      <w:outlineLvl w:val="0"/>
    </w:pPr>
  </w:style>
  <w:style w:type="paragraph" w:customStyle="1" w:styleId="AOAnxPartHead">
    <w:name w:val="AOAnxPartHead"/>
    <w:basedOn w:val="AOAnxHead"/>
    <w:next w:val="AOAnxPartTitle"/>
    <w:pPr>
      <w:pageBreakBefore w:val="0"/>
      <w:numPr>
        <w:ilvl w:val="1"/>
      </w:numPr>
      <w:tabs>
        <w:tab w:val="clear" w:pos="0"/>
      </w:tabs>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chHead">
    <w:name w:val="AOSchHead"/>
    <w:basedOn w:val="AOAttachments"/>
    <w:next w:val="AOSchTitle"/>
    <w:pPr>
      <w:pageBreakBefore/>
      <w:numPr>
        <w:numId w:val="10"/>
      </w:numPr>
      <w:tabs>
        <w:tab w:val="clear" w:pos="0"/>
      </w:tabs>
      <w:outlineLvl w:val="0"/>
    </w:pPr>
  </w:style>
  <w:style w:type="paragraph" w:customStyle="1" w:styleId="AOSchPartHead">
    <w:name w:val="AOSchPartHead"/>
    <w:basedOn w:val="AOSchHead"/>
    <w:next w:val="AOSchPartTitle"/>
    <w:pPr>
      <w:pageBreakBefore w:val="0"/>
      <w:numPr>
        <w:ilvl w:val="1"/>
      </w:numPr>
      <w:tabs>
        <w:tab w:val="clear" w:pos="0"/>
      </w:tabs>
    </w:pPr>
  </w:style>
  <w:style w:type="paragraph" w:customStyle="1" w:styleId="AODefHead">
    <w:name w:val="AODefHead"/>
    <w:basedOn w:val="AOBodyTxt"/>
    <w:next w:val="AODefPara"/>
    <w:pPr>
      <w:numPr>
        <w:numId w:val="7"/>
      </w:numPr>
      <w:tabs>
        <w:tab w:val="clear" w:pos="720"/>
      </w:tabs>
      <w:outlineLvl w:val="5"/>
    </w:pPr>
  </w:style>
  <w:style w:type="paragraph" w:customStyle="1" w:styleId="AODefPara">
    <w:name w:val="AODefPara"/>
    <w:basedOn w:val="AODefHead"/>
    <w:pPr>
      <w:numPr>
        <w:ilvl w:val="1"/>
      </w:numPr>
      <w:tabs>
        <w:tab w:val="clear" w:pos="720"/>
      </w:tabs>
      <w:outlineLvl w:val="6"/>
    </w:pPr>
  </w:style>
  <w:style w:type="paragraph" w:customStyle="1" w:styleId="AOBullet">
    <w:name w:val="AOBullet"/>
    <w:basedOn w:val="AOBodyTxt"/>
    <w:pPr>
      <w:numPr>
        <w:numId w:val="11"/>
      </w:numPr>
      <w:tabs>
        <w:tab w:val="clear" w:pos="720"/>
      </w:tabs>
    </w:pPr>
  </w:style>
  <w:style w:type="paragraph" w:customStyle="1" w:styleId="AOBullet2">
    <w:name w:val="AOBullet2"/>
    <w:basedOn w:val="AOBullet"/>
    <w:pPr>
      <w:numPr>
        <w:numId w:val="12"/>
      </w:numPr>
      <w:tabs>
        <w:tab w:val="clear" w:pos="720"/>
      </w:tabs>
      <w:spacing w:before="120"/>
    </w:pPr>
  </w:style>
  <w:style w:type="paragraph" w:customStyle="1" w:styleId="AOBullet3">
    <w:name w:val="AOBullet3"/>
    <w:basedOn w:val="AOBodyTxt"/>
    <w:pPr>
      <w:numPr>
        <w:numId w:val="13"/>
      </w:numPr>
      <w:tabs>
        <w:tab w:val="clear" w:pos="720"/>
      </w:tabs>
      <w:spacing w:before="120"/>
    </w:pPr>
  </w:style>
  <w:style w:type="paragraph" w:customStyle="1" w:styleId="AOBullet4">
    <w:name w:val="AOBullet4"/>
    <w:basedOn w:val="AOBodyTxt"/>
    <w:pPr>
      <w:numPr>
        <w:numId w:val="14"/>
      </w:numPr>
      <w:tabs>
        <w:tab w:val="clear" w:pos="720"/>
      </w:tabs>
      <w:spacing w:before="120"/>
    </w:pPr>
  </w:style>
  <w:style w:type="paragraph" w:customStyle="1" w:styleId="AOGenNum1">
    <w:name w:val="AOGenNum1"/>
    <w:basedOn w:val="AOBodyTxt"/>
    <w:next w:val="AOGenNum1Para"/>
    <w:pPr>
      <w:keepNext/>
      <w:numPr>
        <w:numId w:val="4"/>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5"/>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6"/>
      </w:numPr>
    </w:pPr>
  </w:style>
  <w:style w:type="paragraph" w:customStyle="1" w:styleId="AOGenNum3List">
    <w:name w:val="AOGenNum3List"/>
    <w:basedOn w:val="AOGenNum3"/>
    <w:pPr>
      <w:numPr>
        <w:ilvl w:val="1"/>
      </w:numPr>
    </w:p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609"/>
      </w:tabs>
      <w:spacing w:after="240"/>
    </w:pPr>
    <w:rPr>
      <w:b/>
    </w:rPr>
  </w:style>
  <w:style w:type="paragraph" w:customStyle="1" w:styleId="AOTOCs">
    <w:name w:val="AOTOCs"/>
    <w:basedOn w:val="AONormal"/>
    <w:next w:val="TOC1"/>
    <w:pPr>
      <w:tabs>
        <w:tab w:val="right" w:leader="dot" w:pos="9638"/>
      </w:tabs>
      <w:jc w:val="both"/>
    </w:pPr>
  </w:style>
  <w:style w:type="paragraph" w:styleId="TOC1">
    <w:name w:val="toc 1"/>
    <w:basedOn w:val="AOTOCs"/>
    <w:next w:val="AONormal"/>
    <w:autoRedefine/>
    <w:uiPriority w:val="39"/>
    <w:semiHidden/>
    <w:pPr>
      <w:tabs>
        <w:tab w:val="left" w:pos="720"/>
      </w:tabs>
      <w:ind w:left="720" w:hanging="720"/>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styleId="TOC2">
    <w:name w:val="toc 2"/>
    <w:basedOn w:val="AOTOCs"/>
    <w:next w:val="AONormal"/>
    <w:autoRedefine/>
    <w:uiPriority w:val="39"/>
    <w:semiHidden/>
    <w:pPr>
      <w:tabs>
        <w:tab w:val="left" w:pos="1797"/>
      </w:tabs>
      <w:ind w:left="1797" w:right="720" w:hanging="1077"/>
    </w:pPr>
  </w:style>
  <w:style w:type="paragraph" w:styleId="TOC3">
    <w:name w:val="toc 3"/>
    <w:basedOn w:val="AOTOCs"/>
    <w:next w:val="AONormal"/>
    <w:autoRedefine/>
    <w:uiPriority w:val="39"/>
    <w:semiHidden/>
    <w:pPr>
      <w:numPr>
        <w:numId w:val="15"/>
      </w:numPr>
      <w:ind w:right="720"/>
    </w:pPr>
  </w:style>
  <w:style w:type="paragraph" w:styleId="TOC4">
    <w:name w:val="toc 4"/>
    <w:basedOn w:val="AOTOCs"/>
    <w:next w:val="AONormal"/>
    <w:autoRedefine/>
    <w:uiPriority w:val="39"/>
    <w:semiHidden/>
    <w:pPr>
      <w:numPr>
        <w:ilvl w:val="1"/>
        <w:numId w:val="15"/>
      </w:numPr>
      <w:tabs>
        <w:tab w:val="left" w:pos="1797"/>
      </w:tabs>
      <w:ind w:right="720"/>
    </w:pPr>
  </w:style>
  <w:style w:type="paragraph" w:styleId="TOC5">
    <w:name w:val="toc 5"/>
    <w:basedOn w:val="AOTOCs"/>
    <w:next w:val="AONormal"/>
    <w:autoRedefine/>
    <w:uiPriority w:val="39"/>
    <w:semiHidden/>
    <w:pPr>
      <w:spacing w:before="240"/>
    </w:pPr>
  </w:style>
  <w:style w:type="paragraph" w:styleId="TOC6">
    <w:name w:val="toc 6"/>
    <w:basedOn w:val="AOTOCs"/>
    <w:next w:val="AONormal"/>
    <w:autoRedefine/>
    <w:uiPriority w:val="39"/>
    <w:semiHidden/>
    <w:pPr>
      <w:numPr>
        <w:numId w:val="16"/>
      </w:numPr>
      <w:ind w:right="720"/>
    </w:pPr>
  </w:style>
  <w:style w:type="paragraph" w:styleId="TOC7">
    <w:name w:val="toc 7"/>
    <w:basedOn w:val="AOTOCs"/>
    <w:next w:val="AONormal"/>
    <w:autoRedefine/>
    <w:uiPriority w:val="39"/>
    <w:semiHidden/>
    <w:pPr>
      <w:numPr>
        <w:ilvl w:val="1"/>
        <w:numId w:val="16"/>
      </w:numPr>
      <w:tabs>
        <w:tab w:val="left" w:pos="1797"/>
      </w:tabs>
      <w:ind w:right="720"/>
    </w:pPr>
  </w:style>
  <w:style w:type="paragraph" w:styleId="TOC8">
    <w:name w:val="toc 8"/>
    <w:basedOn w:val="AOTOCs"/>
    <w:next w:val="AONormal"/>
    <w:autoRedefine/>
    <w:uiPriority w:val="39"/>
    <w:semiHidden/>
    <w:pPr>
      <w:numPr>
        <w:numId w:val="17"/>
      </w:numPr>
      <w:ind w:right="720"/>
    </w:pPr>
  </w:style>
  <w:style w:type="paragraph" w:styleId="TOC9">
    <w:name w:val="toc 9"/>
    <w:basedOn w:val="AOTOCs"/>
    <w:next w:val="AONormal"/>
    <w:autoRedefine/>
    <w:uiPriority w:val="39"/>
    <w:semiHidden/>
    <w:pPr>
      <w:numPr>
        <w:ilvl w:val="1"/>
        <w:numId w:val="17"/>
      </w:numPr>
      <w:tabs>
        <w:tab w:val="left" w:pos="1797"/>
      </w:tabs>
      <w:ind w:right="720"/>
    </w:pPr>
  </w:style>
  <w:style w:type="paragraph" w:styleId="FootnoteText">
    <w:name w:val="footnote text"/>
    <w:basedOn w:val="AONormal"/>
    <w:link w:val="FootnoteTextChar"/>
    <w:uiPriority w:val="99"/>
    <w:semiHidden/>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Pr>
      <w:rFonts w:cs="Times New Roman"/>
      <w:sz w:val="16"/>
      <w:szCs w:val="20"/>
      <w:lang w:val="en-GB"/>
    </w:rPr>
  </w:style>
  <w:style w:type="paragraph" w:customStyle="1" w:styleId="AOFPBP">
    <w:name w:val="AOFPBP"/>
    <w:basedOn w:val="AONormal"/>
    <w:next w:val="AOFPTxt"/>
    <w:pPr>
      <w:jc w:val="center"/>
    </w:pPr>
  </w:style>
  <w:style w:type="paragraph" w:customStyle="1" w:styleId="AOFPTxt">
    <w:name w:val="AOFPTxt"/>
    <w:basedOn w:val="AOFPBP"/>
    <w:rPr>
      <w:b/>
    </w:r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Location">
    <w:name w:val="AOLocation"/>
    <w:basedOn w:val="AOFPBP"/>
    <w:pPr>
      <w:spacing w:before="160"/>
    </w:pPr>
    <w:rPr>
      <w:b/>
      <w:caps/>
    </w:rPr>
  </w:style>
  <w:style w:type="paragraph" w:customStyle="1" w:styleId="AOFPTxtCaps">
    <w:name w:val="AOFPTxtCaps"/>
    <w:basedOn w:val="AOFPTxt"/>
    <w:rPr>
      <w:caps/>
    </w:rPr>
  </w:style>
  <w:style w:type="paragraph" w:customStyle="1" w:styleId="AOFPTitle">
    <w:name w:val="AOFPTitle"/>
    <w:basedOn w:val="AOFPTxt"/>
    <w:rPr>
      <w:caps/>
      <w:sz w:val="32"/>
    </w:rPr>
  </w:style>
  <w:style w:type="paragraph" w:customStyle="1" w:styleId="AOFPDate">
    <w:name w:val="AOFPDate"/>
    <w:basedOn w:val="AOFPTxt"/>
    <w:rPr>
      <w:caps/>
    </w:rPr>
  </w:style>
  <w:style w:type="paragraph" w:customStyle="1" w:styleId="AOFPCopyright">
    <w:name w:val="AOFPCopyright"/>
    <w:basedOn w:val="AOFPTxt"/>
    <w:pPr>
      <w:jc w:val="left"/>
    </w:pPr>
    <w:rPr>
      <w:caps/>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hAnsi="Arial" w:cs="Arial"/>
      <w:sz w:val="16"/>
    </w:rPr>
  </w:style>
  <w:style w:type="paragraph" w:customStyle="1" w:styleId="AONormal8LBold">
    <w:name w:val="AONormal8LBold"/>
    <w:basedOn w:val="AONormal8L"/>
    <w:rPr>
      <w:b/>
    </w:rPr>
  </w:style>
  <w:style w:type="paragraph" w:customStyle="1" w:styleId="AONormal8C">
    <w:name w:val="AONormal8C"/>
    <w:basedOn w:val="AONormal8L"/>
    <w:pPr>
      <w:jc w:val="center"/>
    </w:p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Title18">
    <w:name w:val="AOTitle18"/>
    <w:basedOn w:val="AONormal"/>
    <w:rPr>
      <w:b/>
      <w:sz w:val="36"/>
    </w:rPr>
  </w:style>
  <w:style w:type="paragraph" w:customStyle="1" w:styleId="AOSignatory">
    <w:name w:val="AOSignatory"/>
    <w:basedOn w:val="AOBodyTxt"/>
    <w:next w:val="AODocTxt"/>
    <w:pPr>
      <w:pageBreakBefore/>
      <w:spacing w:after="240"/>
      <w:jc w:val="center"/>
    </w:pPr>
    <w:rPr>
      <w:b/>
      <w:caps/>
    </w:rPr>
  </w:style>
  <w:style w:type="paragraph" w:customStyle="1" w:styleId="AOTOCTitle">
    <w:name w:val="AOTOCTitle"/>
    <w:basedOn w:val="AOHeadings"/>
    <w:next w:val="AOTOCHeading"/>
    <w:pPr>
      <w:jc w:val="center"/>
    </w:pPr>
    <w:rPr>
      <w:b/>
      <w:caps/>
    </w:rPr>
  </w:style>
  <w:style w:type="paragraph" w:customStyle="1" w:styleId="AOHidden">
    <w:name w:val="AOHidden"/>
    <w:basedOn w:val="AONormal"/>
    <w:pPr>
      <w:spacing w:before="240"/>
      <w:jc w:val="both"/>
    </w:pPr>
    <w:rPr>
      <w:vanish/>
    </w:rPr>
  </w:style>
  <w:style w:type="paragraph" w:styleId="CommentText">
    <w:name w:val="annotation text"/>
    <w:basedOn w:val="AONormal"/>
    <w:link w:val="CommentTextChar"/>
    <w:uiPriority w:val="99"/>
    <w:semiHidden/>
    <w:pPr>
      <w:spacing w:line="240" w:lineRule="auto"/>
    </w:pPr>
    <w:rPr>
      <w:sz w:val="16"/>
      <w:szCs w:val="20"/>
    </w:rPr>
  </w:style>
  <w:style w:type="character" w:customStyle="1" w:styleId="CommentTextChar">
    <w:name w:val="Comment Text Char"/>
    <w:basedOn w:val="DefaultParagraphFont"/>
    <w:link w:val="CommentText"/>
    <w:uiPriority w:val="99"/>
    <w:semiHidden/>
    <w:rPr>
      <w:rFonts w:cs="Times New Roman"/>
      <w:sz w:val="16"/>
      <w:szCs w:val="20"/>
      <w:lang w:val="en-GB"/>
    </w:rPr>
  </w:style>
  <w:style w:type="paragraph" w:styleId="EndnoteText">
    <w:name w:val="endnote text"/>
    <w:basedOn w:val="AONormal"/>
    <w:link w:val="EndnoteTextChar"/>
    <w:uiPriority w:val="99"/>
    <w:semiHidden/>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Pr>
      <w:rFonts w:cs="Times New Roman"/>
      <w:sz w:val="16"/>
      <w:szCs w:val="20"/>
      <w:lang w:val="en-GB"/>
    </w:rPr>
  </w:style>
  <w:style w:type="character" w:customStyle="1" w:styleId="Heading1Char">
    <w:name w:val="Heading 1 Char"/>
    <w:basedOn w:val="DefaultParagraphFont"/>
    <w:link w:val="Heading1"/>
    <w:uiPriority w:val="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Pr>
      <w:rFonts w:eastAsia="Times New Roman" w:cs="Times New Roman"/>
      <w:b/>
      <w:bCs/>
      <w:szCs w:val="26"/>
      <w:lang w:val="en-GB"/>
    </w:rPr>
  </w:style>
  <w:style w:type="character" w:customStyle="1" w:styleId="Heading3Char">
    <w:name w:val="Heading 3 Char"/>
    <w:basedOn w:val="DefaultParagraphFont"/>
    <w:link w:val="Heading3"/>
    <w:uiPriority w:val="9"/>
    <w:semiHidden/>
    <w:rPr>
      <w:rFonts w:eastAsia="Times New Roman" w:cs="Times New Roman"/>
      <w:bCs/>
      <w:lang w:val="en-GB"/>
    </w:rPr>
  </w:style>
  <w:style w:type="character" w:customStyle="1" w:styleId="Heading4Char">
    <w:name w:val="Heading 4 Char"/>
    <w:basedOn w:val="DefaultParagraphFont"/>
    <w:link w:val="Heading4"/>
    <w:uiPriority w:val="9"/>
    <w:semiHidden/>
    <w:rPr>
      <w:rFonts w:eastAsia="Times New Roman" w:cs="Times New Roman"/>
      <w:bCs/>
      <w:iCs/>
      <w:lang w:val="en-GB"/>
    </w:rPr>
  </w:style>
  <w:style w:type="character" w:customStyle="1" w:styleId="Heading5Char">
    <w:name w:val="Heading 5 Char"/>
    <w:basedOn w:val="DefaultParagraphFont"/>
    <w:link w:val="Heading5"/>
    <w:uiPriority w:val="9"/>
    <w:semiHidden/>
    <w:rPr>
      <w:rFonts w:eastAsia="Times New Roman" w:cs="Times New Roman"/>
      <w:lang w:val="en-GB"/>
    </w:rPr>
  </w:style>
  <w:style w:type="character" w:customStyle="1" w:styleId="Heading6Char">
    <w:name w:val="Heading 6 Char"/>
    <w:basedOn w:val="DefaultParagraphFont"/>
    <w:link w:val="Heading6"/>
    <w:uiPriority w:val="9"/>
    <w:semiHidden/>
    <w:rPr>
      <w:rFonts w:eastAsia="Times New Roman" w:cs="Times New Roman"/>
      <w:iCs/>
      <w:lang w:val="en-GB"/>
    </w:rPr>
  </w:style>
  <w:style w:type="character" w:customStyle="1" w:styleId="Heading7Char">
    <w:name w:val="Heading 7 Char"/>
    <w:basedOn w:val="DefaultParagraphFont"/>
    <w:link w:val="Heading7"/>
    <w:uiPriority w:val="9"/>
    <w:semiHidden/>
    <w:rPr>
      <w:rFonts w:eastAsia="Times New Roman" w:cs="Times New Roman"/>
      <w:iCs/>
      <w:lang w:val="en-GB"/>
    </w:rPr>
  </w:style>
  <w:style w:type="character" w:customStyle="1" w:styleId="Heading8Char">
    <w:name w:val="Heading 8 Char"/>
    <w:basedOn w:val="DefaultParagraphFont"/>
    <w:link w:val="Heading8"/>
    <w:uiPriority w:val="9"/>
    <w:semiHidden/>
    <w:rPr>
      <w:rFonts w:eastAsia="Times New Roman" w:cs="Times New Roman"/>
      <w:szCs w:val="20"/>
      <w:lang w:val="en-GB"/>
    </w:rPr>
  </w:style>
  <w:style w:type="character" w:customStyle="1" w:styleId="Heading9Char">
    <w:name w:val="Heading 9 Char"/>
    <w:basedOn w:val="DefaultParagraphFont"/>
    <w:link w:val="Heading9"/>
    <w:uiPriority w:val="9"/>
    <w:semiHidden/>
    <w:rPr>
      <w:rFonts w:eastAsia="Times New Roman" w:cs="Times New Roman"/>
      <w:iCs/>
      <w:szCs w:val="20"/>
      <w:lang w:val="en-GB"/>
    </w:rPr>
  </w:style>
  <w:style w:type="paragraph" w:styleId="TOAHeading">
    <w:name w:val="toa heading"/>
    <w:basedOn w:val="AONormal"/>
    <w:next w:val="TableofAuthorities"/>
    <w:uiPriority w:val="99"/>
    <w:semiHidden/>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pPr>
      <w:tabs>
        <w:tab w:val="right" w:leader="dot" w:pos="9490"/>
      </w:tabs>
      <w:spacing w:before="240" w:line="240" w:lineRule="auto"/>
      <w:ind w:left="720" w:hanging="720"/>
    </w:pPr>
  </w:style>
  <w:style w:type="paragraph" w:styleId="EnvelopeAddress">
    <w:name w:val="envelope address"/>
    <w:basedOn w:val="Normal"/>
    <w:uiPriority w:val="99"/>
    <w:semiHidden/>
    <w:pPr>
      <w:ind w:left="2880"/>
    </w:pPr>
    <w:rPr>
      <w:rFonts w:eastAsia="Times New Roman"/>
      <w:szCs w:val="24"/>
    </w:rPr>
  </w:style>
  <w:style w:type="paragraph" w:styleId="EnvelopeReturn">
    <w:name w:val="envelope return"/>
    <w:basedOn w:val="Normal"/>
    <w:uiPriority w:val="99"/>
    <w:semiHidden/>
    <w:rPr>
      <w:rFonts w:eastAsia="Times New Roman"/>
      <w:sz w:val="20"/>
      <w:szCs w:val="20"/>
    </w:rPr>
  </w:style>
  <w:style w:type="paragraph" w:customStyle="1" w:styleId="AOListNumber">
    <w:name w:val="AOListNumber"/>
    <w:basedOn w:val="AOBodyTxt"/>
    <w:pPr>
      <w:numPr>
        <w:numId w:val="18"/>
      </w:numPr>
      <w:tabs>
        <w:tab w:val="clear" w:pos="720"/>
      </w:tabs>
    </w:pPr>
  </w:style>
  <w:style w:type="character" w:styleId="PlaceholderText">
    <w:name w:val="Placeholder Text"/>
    <w:basedOn w:val="DefaultParagraphFont"/>
    <w:uiPriority w:val="99"/>
    <w:semiHidden/>
    <w:rPr>
      <w:color w:val="808080"/>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3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pPr>
      <w:tabs>
        <w:tab w:val="num" w:pos="720"/>
      </w:tabs>
      <w:ind w:left="720" w:hanging="720"/>
      <w:contextualSpacing/>
    </w:pPr>
  </w:style>
  <w:style w:type="paragraph" w:styleId="ListNumber">
    <w:name w:val="List Number"/>
    <w:basedOn w:val="Normal"/>
    <w:uiPriority w:val="99"/>
    <w:semiHidden/>
    <w:pPr>
      <w:tabs>
        <w:tab w:val="num" w:pos="720"/>
      </w:tabs>
      <w:ind w:left="720" w:hanging="720"/>
      <w:contextualSpacing/>
    </w:pPr>
  </w:style>
  <w:style w:type="table" w:customStyle="1" w:styleId="AOHdrFtrTblStyle">
    <w:name w:val="AOHdrFtrTblStyle"/>
    <w:basedOn w:val="TableGrid"/>
    <w:tblPr/>
    <w:tcPr>
      <w:shd w:val="clear" w:color="auto" w:fill="auto"/>
    </w:tcPr>
  </w:style>
  <w:style w:type="paragraph" w:customStyle="1" w:styleId="WWBodyText">
    <w:name w:val="WW_BodyText"/>
    <w:basedOn w:val="Normal"/>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Pr>
      <w:color w:val="5C6F7B" w:themeColor="hyperlink"/>
      <w:u w:val="single"/>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basedOn w:val="CommentTextChar"/>
    <w:link w:val="CommentSubject"/>
    <w:uiPriority w:val="99"/>
    <w:semiHidden/>
    <w:rPr>
      <w:rFonts w:cs="Times New Roman"/>
      <w:b/>
      <w:bCs/>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rPr>
      <w:color w:val="9AD7DB" w:themeColor="followedHyperlink"/>
      <w:u w:val="single"/>
    </w:rPr>
  </w:style>
  <w:style w:type="paragraph" w:styleId="Revision">
    <w:name w:val="Revision"/>
    <w:hidden/>
    <w:uiPriority w:val="99"/>
    <w:semiHidden/>
    <w:pPr>
      <w:spacing w:line="240" w:lineRule="auto"/>
    </w:pPr>
    <w:rPr>
      <w:rFonts w:cs="Times New Roman"/>
    </w:rPr>
  </w:style>
  <w:style w:type="paragraph" w:styleId="BodyText">
    <w:name w:val="Body Text"/>
    <w:basedOn w:val="Normal"/>
    <w:link w:val="BodyTextChar"/>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36551">
      <w:bodyDiv w:val="1"/>
      <w:marLeft w:val="0"/>
      <w:marRight w:val="0"/>
      <w:marTop w:val="0"/>
      <w:marBottom w:val="0"/>
      <w:divBdr>
        <w:top w:val="none" w:sz="0" w:space="0" w:color="auto"/>
        <w:left w:val="none" w:sz="0" w:space="0" w:color="auto"/>
        <w:bottom w:val="none" w:sz="0" w:space="0" w:color="auto"/>
        <w:right w:val="none" w:sz="0" w:space="0" w:color="auto"/>
      </w:divBdr>
      <w:divsChild>
        <w:div w:id="537395699">
          <w:marLeft w:val="0"/>
          <w:marRight w:val="0"/>
          <w:marTop w:val="0"/>
          <w:marBottom w:val="0"/>
          <w:divBdr>
            <w:top w:val="none" w:sz="0" w:space="0" w:color="auto"/>
            <w:left w:val="none" w:sz="0" w:space="0" w:color="auto"/>
            <w:bottom w:val="none" w:sz="0" w:space="0" w:color="auto"/>
            <w:right w:val="none" w:sz="0" w:space="0" w:color="auto"/>
          </w:divBdr>
        </w:div>
        <w:div w:id="1243294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10.34622.1" MinimumVersion="7.2.0.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1CF2B-5E61-4AB4-9AAE-5165A86281E0}">
  <ds:schemaRefs/>
</ds:datastoreItem>
</file>

<file path=customXml/itemProps2.xml><?xml version="1.0" encoding="utf-8"?>
<ds:datastoreItem xmlns:ds="http://schemas.openxmlformats.org/officeDocument/2006/customXml" ds:itemID="{4C316017-3513-4168-8FDB-EADE548DECBB}">
  <ds:schemaRefs>
    <ds:schemaRef ds:uri="http://schemas.business-integrity.com/dealbuilder/2006/dictionary"/>
  </ds:schemaRefs>
</ds:datastoreItem>
</file>

<file path=customXml/itemProps3.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4.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5.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Prosus - Buyback announcement - 3 April 2023 - 6 April 2023</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- 3 April 2023 - 6 April 2023</dc:title>
  <cp:lastModifiedBy>Pieter Carnelley</cp:lastModifiedBy>
  <cp:revision>10</cp:revision>
  <dcterms:created xsi:type="dcterms:W3CDTF">2023-04-11T10:48:00Z</dcterms:created>
  <dcterms:modified xsi:type="dcterms:W3CDTF">2023-04-25T12:49:00Z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AAAAAAAJMWI=</vt:lpwstr>
  </property>
  <property fmtid="{D5CDD505-2E9C-101B-9397-08002B2CF9AE}" pid="4" name="db_document_id">
    <vt:lpwstr>9747</vt:lpwstr>
  </property>
  <property fmtid="{D5CDD505-2E9C-101B-9397-08002B2CF9AE}" pid="5" name="MediaServiceImageTags">
    <vt:lpwstr/>
  </property>
</Properties>
</file>