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50D7A" w14:textId="77777777" w:rsidR="00D55463" w:rsidRPr="004C5413" w:rsidRDefault="00D418A6">
      <w:pPr>
        <w:pStyle w:val="WWBodyText"/>
        <w:spacing w:after="0" w:line="240" w:lineRule="auto"/>
        <w:jc w:val="center"/>
        <w:rPr>
          <w:rFonts w:ascii="Verdana" w:hAnsi="Verdana" w:cstheme="minorHAnsi"/>
          <w:b/>
          <w:sz w:val="20"/>
          <w:szCs w:val="20"/>
        </w:rPr>
      </w:pPr>
      <w:r w:rsidRPr="004C5413">
        <w:rPr>
          <w:rFonts w:ascii="Verdana" w:hAnsi="Verdana" w:cstheme="minorHAnsi"/>
          <w:b/>
          <w:sz w:val="20"/>
          <w:szCs w:val="20"/>
        </w:rPr>
        <w:t>Prosus N.V.</w:t>
      </w:r>
    </w:p>
    <w:p w14:paraId="62A50D7B" w14:textId="77777777" w:rsidR="00D55463" w:rsidRPr="004C5413" w:rsidRDefault="00D418A6">
      <w:pPr>
        <w:pStyle w:val="WWBodyText"/>
        <w:spacing w:after="0" w:line="240" w:lineRule="auto"/>
        <w:jc w:val="center"/>
        <w:rPr>
          <w:rFonts w:ascii="Verdana" w:hAnsi="Verdana" w:cstheme="minorHAnsi"/>
          <w:sz w:val="20"/>
          <w:szCs w:val="20"/>
        </w:rPr>
      </w:pPr>
      <w:r w:rsidRPr="004C5413">
        <w:rPr>
          <w:rFonts w:ascii="Verdana" w:hAnsi="Verdana" w:cstheme="minorHAnsi"/>
          <w:sz w:val="20"/>
          <w:szCs w:val="20"/>
        </w:rPr>
        <w:t>(Incorporated in the Netherlands)</w:t>
      </w:r>
    </w:p>
    <w:p w14:paraId="62A50D7C" w14:textId="77777777" w:rsidR="00D55463" w:rsidRPr="004C5413" w:rsidRDefault="00D418A6">
      <w:pPr>
        <w:pStyle w:val="WWBodyText"/>
        <w:spacing w:after="0" w:line="240" w:lineRule="auto"/>
        <w:jc w:val="center"/>
        <w:rPr>
          <w:rFonts w:ascii="Verdana" w:hAnsi="Verdana" w:cstheme="minorHAnsi"/>
          <w:sz w:val="20"/>
          <w:szCs w:val="20"/>
        </w:rPr>
      </w:pPr>
      <w:r w:rsidRPr="004C5413">
        <w:rPr>
          <w:rFonts w:ascii="Verdana" w:hAnsi="Verdana" w:cstheme="minorHAnsi"/>
          <w:sz w:val="20"/>
          <w:szCs w:val="20"/>
        </w:rPr>
        <w:t>(Legal Entity Identifier: 635400Z5LQ5F9OLVT688)</w:t>
      </w:r>
    </w:p>
    <w:p w14:paraId="62A50D7D" w14:textId="77777777" w:rsidR="00D55463" w:rsidRPr="004C5413" w:rsidRDefault="00D418A6">
      <w:pPr>
        <w:pStyle w:val="WWBodyText"/>
        <w:spacing w:after="0" w:line="240" w:lineRule="auto"/>
        <w:jc w:val="center"/>
        <w:rPr>
          <w:rFonts w:ascii="Verdana" w:hAnsi="Verdana" w:cstheme="minorHAnsi"/>
          <w:sz w:val="20"/>
          <w:szCs w:val="20"/>
          <w:lang w:val="en-ZA"/>
        </w:rPr>
      </w:pPr>
      <w:r w:rsidRPr="004C5413">
        <w:rPr>
          <w:rFonts w:ascii="Verdana" w:hAnsi="Verdana" w:cstheme="minorHAnsi"/>
          <w:sz w:val="20"/>
          <w:szCs w:val="20"/>
          <w:lang w:val="en-ZA"/>
        </w:rPr>
        <w:t>AEX and JSE Share Code: PRX ISIN: NL0013654783</w:t>
      </w:r>
    </w:p>
    <w:p w14:paraId="62A50D7E" w14:textId="77777777" w:rsidR="00D55463" w:rsidRPr="004C5413" w:rsidRDefault="00D418A6">
      <w:pPr>
        <w:pStyle w:val="Title16"/>
        <w:spacing w:after="0" w:line="240" w:lineRule="auto"/>
        <w:rPr>
          <w:rFonts w:ascii="Verdana" w:eastAsia="MS Mincho" w:hAnsi="Verdana" w:cs="Calibri"/>
          <w:sz w:val="20"/>
          <w:szCs w:val="20"/>
        </w:rPr>
      </w:pPr>
      <w:r w:rsidRPr="004C5413">
        <w:rPr>
          <w:rFonts w:ascii="Verdana" w:hAnsi="Verdana" w:cstheme="minorHAnsi"/>
          <w:sz w:val="20"/>
          <w:szCs w:val="20"/>
          <w:lang w:val="en-ZA"/>
        </w:rPr>
        <w:t>(Prosus)</w:t>
      </w:r>
    </w:p>
    <w:p w14:paraId="62A50D7F" w14:textId="77777777" w:rsidR="00D55463" w:rsidRPr="004C5413" w:rsidRDefault="00D55463">
      <w:pPr>
        <w:pStyle w:val="Title16"/>
        <w:spacing w:after="0" w:line="240" w:lineRule="auto"/>
        <w:rPr>
          <w:rFonts w:ascii="Verdana" w:eastAsia="MS Mincho" w:hAnsi="Verdana" w:cs="Calibri"/>
          <w:sz w:val="20"/>
          <w:szCs w:val="20"/>
        </w:rPr>
      </w:pPr>
    </w:p>
    <w:p w14:paraId="62A50D80" w14:textId="77777777" w:rsidR="00D55463" w:rsidRPr="004C5413" w:rsidRDefault="00D55463">
      <w:pPr>
        <w:pStyle w:val="Title16"/>
        <w:spacing w:after="0" w:line="240" w:lineRule="auto"/>
        <w:jc w:val="left"/>
        <w:rPr>
          <w:rFonts w:ascii="Verdana" w:eastAsia="MS Mincho" w:hAnsi="Verdana" w:cs="Calibri"/>
          <w:sz w:val="20"/>
          <w:szCs w:val="20"/>
        </w:rPr>
      </w:pPr>
    </w:p>
    <w:p w14:paraId="62A50D81" w14:textId="77777777" w:rsidR="00D55463" w:rsidRPr="004C5413" w:rsidRDefault="00D418A6">
      <w:pPr>
        <w:pStyle w:val="WWBodyText"/>
        <w:spacing w:line="240" w:lineRule="auto"/>
        <w:ind w:firstLine="567"/>
        <w:jc w:val="center"/>
        <w:rPr>
          <w:rFonts w:ascii="Verdana" w:hAnsi="Verdana" w:cs="Calibri"/>
          <w:b/>
          <w:sz w:val="20"/>
          <w:szCs w:val="20"/>
        </w:rPr>
      </w:pPr>
      <w:r w:rsidRPr="004C5413">
        <w:rPr>
          <w:rFonts w:ascii="Verdana" w:hAnsi="Verdana" w:cs="Calibri"/>
          <w:b/>
          <w:sz w:val="20"/>
          <w:szCs w:val="20"/>
        </w:rPr>
        <w:t>CHANGES TO DIRECTORS' INTERESTS</w:t>
      </w:r>
    </w:p>
    <w:p w14:paraId="62A50D82" w14:textId="5B38228E" w:rsidR="00D55463" w:rsidRPr="004C5413" w:rsidRDefault="00FB4C0D">
      <w:pPr>
        <w:suppressAutoHyphens w:val="0"/>
        <w:autoSpaceDE w:val="0"/>
        <w:autoSpaceDN w:val="0"/>
        <w:adjustRightInd w:val="0"/>
        <w:spacing w:after="240"/>
        <w:jc w:val="both"/>
        <w:rPr>
          <w:rFonts w:ascii="Verdana" w:hAnsi="Verdana" w:cs="Calibri"/>
          <w:sz w:val="20"/>
          <w:szCs w:val="20"/>
        </w:rPr>
      </w:pPr>
      <w:bookmarkStart w:id="0" w:name="_Hlk94011650"/>
      <w:r w:rsidRPr="004C5413">
        <w:rPr>
          <w:rFonts w:ascii="Verdana" w:hAnsi="Verdana" w:cs="Calibri"/>
          <w:sz w:val="20"/>
          <w:szCs w:val="20"/>
        </w:rPr>
        <w:t xml:space="preserve">Today, </w:t>
      </w:r>
      <w:sdt>
        <w:sdtPr>
          <w:rPr>
            <w:rFonts w:ascii="Verdana" w:hAnsi="Verdana" w:cs="Calibri"/>
            <w:sz w:val="20"/>
            <w:szCs w:val="20"/>
          </w:rPr>
          <w:alias w:val="Contract Express"/>
          <w:tag w:val="d=DealingDirectorName%20Alt%20%22Director%20Name%22&amp;r=%5B1%5D"/>
          <w:id w:val="1806735973"/>
        </w:sdtPr>
        <w:sdtEndPr/>
        <w:sdtContent>
          <w:r w:rsidRPr="00EA47F2">
            <w:rPr>
              <w:rFonts w:ascii="Verdana" w:hAnsi="Verdana" w:cs="Calibri"/>
              <w:sz w:val="20"/>
              <w:szCs w:val="20"/>
            </w:rPr>
            <w:t xml:space="preserve">Basil </w:t>
          </w:r>
          <w:r w:rsidRPr="004C5413">
            <w:rPr>
              <w:rFonts w:ascii="Verdana" w:hAnsi="Verdana" w:cs="Calibri"/>
              <w:sz w:val="20"/>
              <w:szCs w:val="20"/>
            </w:rPr>
            <w:t>Sgourdos</w:t>
          </w:r>
        </w:sdtContent>
      </w:sdt>
      <w:r w:rsidRPr="004C5413">
        <w:rPr>
          <w:rFonts w:ascii="Verdana" w:hAnsi="Verdana" w:cs="Calibri"/>
          <w:sz w:val="20"/>
          <w:szCs w:val="20"/>
        </w:rPr>
        <w:t xml:space="preserve"> will notify the </w:t>
      </w:r>
      <w:proofErr w:type="spellStart"/>
      <w:r w:rsidRPr="004C5413">
        <w:rPr>
          <w:rFonts w:ascii="Verdana" w:hAnsi="Verdana" w:cs="Calibri"/>
          <w:sz w:val="20"/>
          <w:szCs w:val="20"/>
        </w:rPr>
        <w:t>Stichting</w:t>
      </w:r>
      <w:proofErr w:type="spellEnd"/>
      <w:r w:rsidRPr="004C5413">
        <w:rPr>
          <w:rFonts w:ascii="Verdana" w:hAnsi="Verdana" w:cs="Calibri"/>
          <w:sz w:val="20"/>
          <w:szCs w:val="20"/>
        </w:rPr>
        <w:t xml:space="preserve"> </w:t>
      </w:r>
      <w:proofErr w:type="spellStart"/>
      <w:r w:rsidRPr="004C5413">
        <w:rPr>
          <w:rFonts w:ascii="Verdana" w:hAnsi="Verdana" w:cs="Calibri"/>
          <w:sz w:val="20"/>
          <w:szCs w:val="20"/>
        </w:rPr>
        <w:t>Autoriteit</w:t>
      </w:r>
      <w:proofErr w:type="spellEnd"/>
      <w:r w:rsidRPr="004C5413">
        <w:rPr>
          <w:rFonts w:ascii="Verdana" w:hAnsi="Verdana" w:cs="Calibri"/>
          <w:sz w:val="20"/>
          <w:szCs w:val="20"/>
        </w:rPr>
        <w:t xml:space="preserve"> </w:t>
      </w:r>
      <w:proofErr w:type="spellStart"/>
      <w:r w:rsidRPr="004C5413">
        <w:rPr>
          <w:rFonts w:ascii="Verdana" w:hAnsi="Verdana" w:cs="Calibri"/>
          <w:sz w:val="20"/>
          <w:szCs w:val="20"/>
        </w:rPr>
        <w:t>Financiële</w:t>
      </w:r>
      <w:proofErr w:type="spellEnd"/>
      <w:r w:rsidRPr="004C5413">
        <w:rPr>
          <w:rFonts w:ascii="Verdana" w:hAnsi="Verdana" w:cs="Calibri"/>
          <w:sz w:val="20"/>
          <w:szCs w:val="20"/>
        </w:rPr>
        <w:t xml:space="preserve"> </w:t>
      </w:r>
      <w:proofErr w:type="spellStart"/>
      <w:r w:rsidRPr="004C5413">
        <w:rPr>
          <w:rFonts w:ascii="Verdana" w:hAnsi="Verdana" w:cs="Calibri"/>
          <w:sz w:val="20"/>
          <w:szCs w:val="20"/>
        </w:rPr>
        <w:t>Markten</w:t>
      </w:r>
      <w:proofErr w:type="spellEnd"/>
      <w:r w:rsidRPr="004C5413">
        <w:rPr>
          <w:rFonts w:ascii="Verdana" w:hAnsi="Verdana" w:cs="Calibri"/>
          <w:sz w:val="20"/>
          <w:szCs w:val="20"/>
        </w:rPr>
        <w:t xml:space="preserve"> (</w:t>
      </w:r>
      <w:r w:rsidRPr="00EA47F2">
        <w:rPr>
          <w:rFonts w:ascii="Verdana" w:hAnsi="Verdana" w:cs="Calibri"/>
          <w:sz w:val="20"/>
          <w:szCs w:val="20"/>
        </w:rPr>
        <w:t>AFM</w:t>
      </w:r>
      <w:r w:rsidRPr="004C5413">
        <w:rPr>
          <w:rFonts w:ascii="Verdana" w:hAnsi="Verdana" w:cs="Calibri"/>
          <w:sz w:val="20"/>
          <w:szCs w:val="20"/>
        </w:rPr>
        <w:t>) about the following changes to the shares and voting rights held by him.</w:t>
      </w:r>
      <w:r>
        <w:rPr>
          <w:rFonts w:ascii="Verdana" w:hAnsi="Verdana" w:cs="Calibri"/>
          <w:sz w:val="20"/>
          <w:szCs w:val="20"/>
        </w:rPr>
        <w:t xml:space="preserve">  </w:t>
      </w:r>
      <w:r w:rsidRPr="004C1666">
        <w:rPr>
          <w:rFonts w:ascii="Verdana" w:hAnsi="Verdana" w:cs="Calibri"/>
          <w:sz w:val="20"/>
          <w:szCs w:val="20"/>
        </w:rPr>
        <w:t xml:space="preserve">The trades relate to an offer of 33 370 Naspers N ordinary share options made and accepted on 2 July 2012 in the MIH Internet Holdings B.V. Share Trust </w:t>
      </w:r>
      <w:r w:rsidR="00B22B00" w:rsidRPr="00EA47F2">
        <w:rPr>
          <w:rFonts w:ascii="Verdana" w:hAnsi="Verdana" w:cs="Calibri"/>
          <w:sz w:val="20"/>
          <w:szCs w:val="20"/>
        </w:rPr>
        <w:t>at a</w:t>
      </w:r>
      <w:r w:rsidR="000D06F4">
        <w:rPr>
          <w:rFonts w:ascii="Verdana" w:hAnsi="Verdana" w:cs="Calibri"/>
          <w:sz w:val="20"/>
          <w:szCs w:val="20"/>
        </w:rPr>
        <w:t xml:space="preserve">n award price of </w:t>
      </w:r>
      <w:r w:rsidR="00B22B00" w:rsidRPr="00EA47F2">
        <w:rPr>
          <w:rFonts w:ascii="Verdana" w:hAnsi="Verdana" w:cs="Calibri"/>
          <w:sz w:val="20"/>
          <w:szCs w:val="20"/>
        </w:rPr>
        <w:t xml:space="preserve">R328.71 per share </w:t>
      </w:r>
      <w:r w:rsidRPr="004C1666">
        <w:rPr>
          <w:rFonts w:ascii="Verdana" w:hAnsi="Verdana" w:cs="Calibri"/>
          <w:sz w:val="20"/>
          <w:szCs w:val="20"/>
        </w:rPr>
        <w:t>and associated Prosus ordinary share N share options which arose following the listing of Prosus N.V</w:t>
      </w:r>
      <w:bookmarkStart w:id="1" w:name="_Hlk94610171"/>
      <w:r w:rsidRPr="004C1666">
        <w:rPr>
          <w:rFonts w:ascii="Verdana" w:hAnsi="Verdana" w:cs="Calibri"/>
          <w:sz w:val="20"/>
          <w:szCs w:val="20"/>
        </w:rPr>
        <w:t xml:space="preserve">. </w:t>
      </w:r>
      <w:r>
        <w:rPr>
          <w:rFonts w:ascii="Verdana" w:hAnsi="Verdana" w:cs="Calibri"/>
          <w:sz w:val="20"/>
          <w:szCs w:val="20"/>
        </w:rPr>
        <w:t xml:space="preserve">with an </w:t>
      </w:r>
      <w:r w:rsidRPr="004C1666">
        <w:rPr>
          <w:rFonts w:ascii="Verdana" w:hAnsi="Verdana" w:cs="Calibri"/>
          <w:sz w:val="20"/>
          <w:szCs w:val="20"/>
        </w:rPr>
        <w:t xml:space="preserve">expiry date </w:t>
      </w:r>
      <w:r>
        <w:rPr>
          <w:rFonts w:ascii="Verdana" w:hAnsi="Verdana" w:cs="Calibri"/>
          <w:sz w:val="20"/>
          <w:szCs w:val="20"/>
        </w:rPr>
        <w:t xml:space="preserve">of </w:t>
      </w:r>
      <w:r w:rsidRPr="004C1666">
        <w:rPr>
          <w:rFonts w:ascii="Verdana" w:hAnsi="Verdana" w:cs="Calibri"/>
          <w:sz w:val="20"/>
          <w:szCs w:val="20"/>
        </w:rPr>
        <w:t xml:space="preserve">2 July 2022. Basil </w:t>
      </w:r>
      <w:r>
        <w:rPr>
          <w:rFonts w:ascii="Verdana" w:hAnsi="Verdana" w:cs="Calibri"/>
          <w:sz w:val="20"/>
          <w:szCs w:val="20"/>
        </w:rPr>
        <w:t xml:space="preserve">has </w:t>
      </w:r>
      <w:r w:rsidRPr="004C1666">
        <w:rPr>
          <w:rFonts w:ascii="Verdana" w:hAnsi="Verdana" w:cs="Calibri"/>
          <w:sz w:val="20"/>
          <w:szCs w:val="20"/>
        </w:rPr>
        <w:t xml:space="preserve">exercised the </w:t>
      </w:r>
      <w:r>
        <w:rPr>
          <w:rFonts w:ascii="Verdana" w:hAnsi="Verdana" w:cs="Calibri"/>
          <w:sz w:val="20"/>
          <w:szCs w:val="20"/>
        </w:rPr>
        <w:t xml:space="preserve">final tranche of </w:t>
      </w:r>
      <w:r w:rsidRPr="004C1666">
        <w:rPr>
          <w:rFonts w:ascii="Verdana" w:hAnsi="Verdana" w:cs="Calibri"/>
          <w:sz w:val="20"/>
          <w:szCs w:val="20"/>
        </w:rPr>
        <w:t xml:space="preserve">11 124 Naspers and Prosus options </w:t>
      </w:r>
      <w:r>
        <w:rPr>
          <w:rFonts w:ascii="Verdana" w:hAnsi="Verdana" w:cs="Calibri"/>
          <w:sz w:val="20"/>
          <w:szCs w:val="20"/>
        </w:rPr>
        <w:t xml:space="preserve">on 31 January 2022 </w:t>
      </w:r>
      <w:r w:rsidRPr="004C1666">
        <w:rPr>
          <w:rFonts w:ascii="Verdana" w:hAnsi="Verdana" w:cs="Calibri"/>
          <w:sz w:val="20"/>
          <w:szCs w:val="20"/>
        </w:rPr>
        <w:t>and decided to dispose of the Naspers N ordinary shares he received</w:t>
      </w:r>
      <w:r>
        <w:rPr>
          <w:rFonts w:ascii="Verdana" w:hAnsi="Verdana" w:cs="Calibri"/>
          <w:sz w:val="20"/>
          <w:szCs w:val="20"/>
        </w:rPr>
        <w:t xml:space="preserve"> (executed on 31 January 2022) and to retain the Prosus ordinary shares N</w:t>
      </w:r>
      <w:r w:rsidRPr="004C1666">
        <w:rPr>
          <w:rFonts w:ascii="Verdana" w:hAnsi="Verdana" w:cs="Calibri"/>
          <w:sz w:val="20"/>
          <w:szCs w:val="20"/>
        </w:rPr>
        <w:t xml:space="preserve">. The full net gain after tax on disposal of these shares will be reinvested back into the group in the form of Prosus N.V. ordinary shares </w:t>
      </w:r>
      <w:proofErr w:type="spellStart"/>
      <w:r w:rsidRPr="004C1666">
        <w:rPr>
          <w:rFonts w:ascii="Verdana" w:hAnsi="Verdana" w:cs="Calibri"/>
          <w:sz w:val="20"/>
          <w:szCs w:val="20"/>
        </w:rPr>
        <w:t>N</w:t>
      </w:r>
      <w:proofErr w:type="spellEnd"/>
      <w:r w:rsidRPr="004C1666">
        <w:rPr>
          <w:rFonts w:ascii="Verdana" w:hAnsi="Verdana" w:cs="Calibri"/>
          <w:sz w:val="20"/>
          <w:szCs w:val="20"/>
        </w:rPr>
        <w:t xml:space="preserve"> which he will buy on the open market</w:t>
      </w:r>
      <w:bookmarkEnd w:id="1"/>
      <w:r w:rsidR="004C1666" w:rsidRPr="004C1666">
        <w:rPr>
          <w:rFonts w:ascii="Verdana" w:hAnsi="Verdana" w:cs="Calibri"/>
          <w:sz w:val="20"/>
          <w:szCs w:val="20"/>
        </w:rPr>
        <w:t>.</w:t>
      </w:r>
      <w:bookmarkEnd w:id="0"/>
    </w:p>
    <w:p w14:paraId="62A50D83" w14:textId="77777777" w:rsidR="00D55463" w:rsidRPr="004C5413" w:rsidRDefault="00D418A6">
      <w:pPr>
        <w:suppressAutoHyphens w:val="0"/>
        <w:autoSpaceDE w:val="0"/>
        <w:autoSpaceDN w:val="0"/>
        <w:adjustRightInd w:val="0"/>
        <w:spacing w:after="240"/>
        <w:jc w:val="both"/>
        <w:rPr>
          <w:rFonts w:ascii="Verdana" w:hAnsi="Verdana" w:cs="Calibri"/>
          <w:sz w:val="20"/>
          <w:szCs w:val="20"/>
        </w:rPr>
      </w:pPr>
      <w:r w:rsidRPr="004C5413">
        <w:rPr>
          <w:rFonts w:ascii="Verdana" w:hAnsi="Verdana" w:cs="Calibri"/>
          <w:i/>
          <w:sz w:val="20"/>
          <w:szCs w:val="20"/>
        </w:rPr>
        <w:t xml:space="preserve">N Ordinary Shares  </w:t>
      </w:r>
    </w:p>
    <w:tbl>
      <w:tblPr>
        <w:tblStyle w:val="TableGrid"/>
        <w:tblW w:w="9741" w:type="dxa"/>
        <w:tblInd w:w="-5" w:type="dxa"/>
        <w:tblLayout w:type="fixed"/>
        <w:tblLook w:val="04A0" w:firstRow="1" w:lastRow="0" w:firstColumn="1" w:lastColumn="0" w:noHBand="0" w:noVBand="1"/>
      </w:tblPr>
      <w:tblGrid>
        <w:gridCol w:w="1881"/>
        <w:gridCol w:w="1310"/>
        <w:gridCol w:w="1310"/>
        <w:gridCol w:w="1310"/>
        <w:gridCol w:w="1310"/>
        <w:gridCol w:w="1310"/>
        <w:gridCol w:w="1310"/>
      </w:tblGrid>
      <w:tr w:rsidR="00D55463" w14:paraId="62A50D8C" w14:textId="77777777">
        <w:trPr>
          <w:tblHeader/>
        </w:trPr>
        <w:tc>
          <w:tcPr>
            <w:tcW w:w="1881" w:type="dxa"/>
          </w:tcPr>
          <w:p w14:paraId="62A50D84" w14:textId="77777777" w:rsidR="00D55463" w:rsidRPr="004C5413" w:rsidRDefault="00D418A6">
            <w:pPr>
              <w:suppressAutoHyphens w:val="0"/>
              <w:autoSpaceDE w:val="0"/>
              <w:autoSpaceDN w:val="0"/>
              <w:adjustRightInd w:val="0"/>
              <w:spacing w:after="240"/>
              <w:jc w:val="both"/>
              <w:rPr>
                <w:rFonts w:ascii="Verdana" w:hAnsi="Verdana" w:cs="Calibri"/>
                <w:b/>
                <w:sz w:val="16"/>
                <w:szCs w:val="16"/>
              </w:rPr>
            </w:pPr>
            <w:r w:rsidRPr="004C5413">
              <w:rPr>
                <w:rFonts w:ascii="Verdana" w:hAnsi="Verdana" w:cs="Calibri"/>
                <w:b/>
                <w:sz w:val="16"/>
                <w:szCs w:val="16"/>
              </w:rPr>
              <w:t>Date</w:t>
            </w:r>
          </w:p>
        </w:tc>
        <w:tc>
          <w:tcPr>
            <w:tcW w:w="1310" w:type="dxa"/>
          </w:tcPr>
          <w:p w14:paraId="62A50D85" w14:textId="77777777" w:rsidR="00D55463" w:rsidRPr="004C5413" w:rsidRDefault="00D418A6">
            <w:pPr>
              <w:suppressAutoHyphens w:val="0"/>
              <w:autoSpaceDE w:val="0"/>
              <w:autoSpaceDN w:val="0"/>
              <w:adjustRightInd w:val="0"/>
              <w:spacing w:after="240"/>
              <w:jc w:val="both"/>
              <w:rPr>
                <w:rFonts w:ascii="Verdana" w:hAnsi="Verdana" w:cs="Calibri"/>
                <w:b/>
                <w:sz w:val="16"/>
                <w:szCs w:val="16"/>
              </w:rPr>
            </w:pPr>
            <w:r w:rsidRPr="004C5413">
              <w:rPr>
                <w:rFonts w:ascii="Verdana" w:hAnsi="Verdana" w:cs="Calibri"/>
                <w:b/>
                <w:sz w:val="16"/>
                <w:szCs w:val="16"/>
              </w:rPr>
              <w:t>Director</w:t>
            </w:r>
          </w:p>
        </w:tc>
        <w:tc>
          <w:tcPr>
            <w:tcW w:w="1310" w:type="dxa"/>
          </w:tcPr>
          <w:p w14:paraId="62A50D86" w14:textId="1B3C122B" w:rsidR="00D55463" w:rsidRPr="004C5413" w:rsidRDefault="00D418A6">
            <w:pPr>
              <w:suppressAutoHyphens w:val="0"/>
              <w:autoSpaceDE w:val="0"/>
              <w:autoSpaceDN w:val="0"/>
              <w:adjustRightInd w:val="0"/>
              <w:spacing w:after="240"/>
              <w:jc w:val="both"/>
              <w:rPr>
                <w:rFonts w:ascii="Verdana" w:hAnsi="Verdana" w:cs="Calibri"/>
                <w:b/>
                <w:sz w:val="16"/>
                <w:szCs w:val="16"/>
              </w:rPr>
            </w:pPr>
            <w:r w:rsidRPr="004C5413">
              <w:rPr>
                <w:rFonts w:ascii="Verdana" w:hAnsi="Verdana" w:cs="Calibri"/>
                <w:b/>
                <w:sz w:val="16"/>
                <w:szCs w:val="16"/>
              </w:rPr>
              <w:t xml:space="preserve">Number of shares </w:t>
            </w:r>
            <w:r w:rsidR="00C51919">
              <w:rPr>
                <w:rFonts w:ascii="Verdana" w:hAnsi="Verdana" w:cs="Calibri"/>
                <w:b/>
                <w:sz w:val="16"/>
                <w:szCs w:val="16"/>
              </w:rPr>
              <w:t>received</w:t>
            </w:r>
            <w:r w:rsidRPr="004C5413">
              <w:rPr>
                <w:rFonts w:ascii="Verdana" w:hAnsi="Verdana" w:cs="Calibri"/>
                <w:b/>
                <w:sz w:val="16"/>
                <w:szCs w:val="16"/>
              </w:rPr>
              <w:t xml:space="preserve"> </w:t>
            </w:r>
          </w:p>
        </w:tc>
        <w:tc>
          <w:tcPr>
            <w:tcW w:w="1310" w:type="dxa"/>
          </w:tcPr>
          <w:p w14:paraId="62A50D87" w14:textId="541BAB8B" w:rsidR="00D55463" w:rsidRPr="004C5413" w:rsidRDefault="00D418A6">
            <w:pPr>
              <w:suppressAutoHyphens w:val="0"/>
              <w:autoSpaceDE w:val="0"/>
              <w:autoSpaceDN w:val="0"/>
              <w:adjustRightInd w:val="0"/>
              <w:spacing w:after="240"/>
              <w:jc w:val="both"/>
              <w:rPr>
                <w:rFonts w:ascii="Verdana" w:hAnsi="Verdana" w:cs="Calibri"/>
                <w:b/>
                <w:sz w:val="16"/>
                <w:szCs w:val="16"/>
              </w:rPr>
            </w:pPr>
            <w:r w:rsidRPr="004C5413">
              <w:rPr>
                <w:rFonts w:ascii="Verdana" w:hAnsi="Verdana" w:cs="Calibri"/>
                <w:b/>
                <w:sz w:val="16"/>
                <w:szCs w:val="16"/>
              </w:rPr>
              <w:t xml:space="preserve">Number of votes applicable to the </w:t>
            </w:r>
            <w:r w:rsidR="00C51919">
              <w:rPr>
                <w:rFonts w:ascii="Verdana" w:hAnsi="Verdana" w:cs="Calibri"/>
                <w:b/>
                <w:sz w:val="16"/>
                <w:szCs w:val="16"/>
              </w:rPr>
              <w:t>share</w:t>
            </w:r>
            <w:r w:rsidR="00580F6D">
              <w:rPr>
                <w:rFonts w:ascii="Verdana" w:hAnsi="Verdana" w:cs="Calibri"/>
                <w:b/>
                <w:sz w:val="16"/>
                <w:szCs w:val="16"/>
              </w:rPr>
              <w:t>s</w:t>
            </w:r>
            <w:r w:rsidR="00C51919">
              <w:rPr>
                <w:rFonts w:ascii="Verdana" w:hAnsi="Verdana" w:cs="Calibri"/>
                <w:b/>
                <w:sz w:val="16"/>
                <w:szCs w:val="16"/>
              </w:rPr>
              <w:t xml:space="preserve"> </w:t>
            </w:r>
          </w:p>
        </w:tc>
        <w:tc>
          <w:tcPr>
            <w:tcW w:w="1310" w:type="dxa"/>
          </w:tcPr>
          <w:p w14:paraId="62A50D88" w14:textId="77777777" w:rsidR="00D55463" w:rsidRPr="004C5413" w:rsidRDefault="00D418A6">
            <w:pPr>
              <w:suppressAutoHyphens w:val="0"/>
              <w:autoSpaceDE w:val="0"/>
              <w:autoSpaceDN w:val="0"/>
              <w:adjustRightInd w:val="0"/>
              <w:spacing w:after="240"/>
              <w:jc w:val="both"/>
              <w:rPr>
                <w:rFonts w:ascii="Verdana" w:hAnsi="Verdana" w:cs="Calibri"/>
                <w:b/>
                <w:sz w:val="16"/>
                <w:szCs w:val="16"/>
              </w:rPr>
            </w:pPr>
            <w:r w:rsidRPr="004C5413">
              <w:rPr>
                <w:rFonts w:ascii="Verdana" w:hAnsi="Verdana" w:cs="Calibri"/>
                <w:b/>
                <w:sz w:val="16"/>
                <w:szCs w:val="16"/>
              </w:rPr>
              <w:t>Lowest value per share</w:t>
            </w:r>
          </w:p>
        </w:tc>
        <w:tc>
          <w:tcPr>
            <w:tcW w:w="1310" w:type="dxa"/>
          </w:tcPr>
          <w:p w14:paraId="62A50D89" w14:textId="77777777" w:rsidR="00D55463" w:rsidRPr="004C5413" w:rsidRDefault="00D418A6">
            <w:pPr>
              <w:suppressAutoHyphens w:val="0"/>
              <w:autoSpaceDE w:val="0"/>
              <w:autoSpaceDN w:val="0"/>
              <w:adjustRightInd w:val="0"/>
              <w:spacing w:after="240"/>
              <w:jc w:val="both"/>
              <w:rPr>
                <w:rFonts w:ascii="Verdana" w:hAnsi="Verdana" w:cs="Calibri"/>
                <w:b/>
                <w:sz w:val="16"/>
                <w:szCs w:val="16"/>
              </w:rPr>
            </w:pPr>
            <w:r w:rsidRPr="004C5413">
              <w:rPr>
                <w:rFonts w:ascii="Verdana" w:hAnsi="Verdana" w:cs="Calibri"/>
                <w:b/>
                <w:sz w:val="16"/>
                <w:szCs w:val="16"/>
              </w:rPr>
              <w:t>Highest value per share</w:t>
            </w:r>
          </w:p>
        </w:tc>
        <w:tc>
          <w:tcPr>
            <w:tcW w:w="1310" w:type="dxa"/>
          </w:tcPr>
          <w:p w14:paraId="62A50D8B" w14:textId="5BC2A223" w:rsidR="00D55463" w:rsidRPr="004C5413" w:rsidRDefault="00D418A6" w:rsidP="004C5413">
            <w:pPr>
              <w:spacing w:after="0" w:line="240" w:lineRule="auto"/>
              <w:rPr>
                <w:rFonts w:ascii="Verdana" w:hAnsi="Verdana" w:cs="Calibri"/>
                <w:b/>
                <w:sz w:val="16"/>
                <w:szCs w:val="16"/>
              </w:rPr>
            </w:pPr>
            <w:r w:rsidRPr="004C5413">
              <w:rPr>
                <w:rFonts w:ascii="Verdana" w:hAnsi="Verdana" w:cs="Calibri"/>
                <w:b/>
                <w:sz w:val="16"/>
                <w:szCs w:val="16"/>
              </w:rPr>
              <w:t>Volume weighted average value per share</w:t>
            </w:r>
          </w:p>
        </w:tc>
      </w:tr>
      <w:tr w:rsidR="00D55463" w14:paraId="62A50D94" w14:textId="77777777">
        <w:tc>
          <w:tcPr>
            <w:tcW w:w="1881" w:type="dxa"/>
          </w:tcPr>
          <w:sdt>
            <w:sdtPr>
              <w:rPr>
                <w:rFonts w:ascii="Verdana" w:hAnsi="Verdana"/>
                <w:sz w:val="16"/>
                <w:szCs w:val="16"/>
              </w:rPr>
              <w:alias w:val="Contract Express"/>
              <w:tag w:val="d=TransactionDate%20Alt%20%22Date%22&amp;r=%5B1%5D"/>
              <w:id w:val="2035302799"/>
            </w:sdtPr>
            <w:sdtEndPr/>
            <w:sdtContent>
              <w:p w14:paraId="62A50D8D" w14:textId="7001B3F1" w:rsidR="00D55463" w:rsidRPr="004C5413" w:rsidRDefault="000F0388">
                <w:pPr>
                  <w:suppressAutoHyphens w:val="0"/>
                  <w:autoSpaceDE w:val="0"/>
                  <w:autoSpaceDN w:val="0"/>
                  <w:adjustRightInd w:val="0"/>
                  <w:spacing w:after="240"/>
                  <w:jc w:val="both"/>
                  <w:rPr>
                    <w:rFonts w:ascii="Verdana" w:hAnsi="Verdana" w:cstheme="minorHAnsi"/>
                    <w:sz w:val="16"/>
                    <w:szCs w:val="16"/>
                  </w:rPr>
                </w:pPr>
                <w:r>
                  <w:rPr>
                    <w:rFonts w:ascii="Verdana" w:hAnsi="Verdana" w:cstheme="minorHAnsi"/>
                    <w:sz w:val="16"/>
                    <w:szCs w:val="16"/>
                  </w:rPr>
                  <w:t>31</w:t>
                </w:r>
                <w:r w:rsidR="00D418A6" w:rsidRPr="004C5413">
                  <w:rPr>
                    <w:rFonts w:ascii="Verdana" w:hAnsi="Verdana" w:cstheme="minorHAnsi"/>
                    <w:sz w:val="16"/>
                    <w:szCs w:val="16"/>
                  </w:rPr>
                  <w:t xml:space="preserve"> January 2022</w:t>
                </w:r>
              </w:p>
            </w:sdtContent>
          </w:sdt>
        </w:tc>
        <w:tc>
          <w:tcPr>
            <w:tcW w:w="1310" w:type="dxa"/>
          </w:tcPr>
          <w:sdt>
            <w:sdtPr>
              <w:rPr>
                <w:rFonts w:ascii="Verdana" w:hAnsi="Verdana"/>
                <w:sz w:val="16"/>
                <w:szCs w:val="16"/>
              </w:rPr>
              <w:alias w:val="Contract Express"/>
              <w:tag w:val="d=DealingDirectorName%20Alt%20%22Director%20Name%22&amp;r=%5B1%5D"/>
              <w:id w:val="460702007"/>
            </w:sdtPr>
            <w:sdtEndPr/>
            <w:sdtContent>
              <w:p w14:paraId="62A50D8E" w14:textId="77777777" w:rsidR="00D55463" w:rsidRPr="004C5413" w:rsidRDefault="00D418A6">
                <w:pPr>
                  <w:suppressAutoHyphens w:val="0"/>
                  <w:autoSpaceDE w:val="0"/>
                  <w:autoSpaceDN w:val="0"/>
                  <w:adjustRightInd w:val="0"/>
                  <w:spacing w:after="240"/>
                  <w:jc w:val="both"/>
                  <w:rPr>
                    <w:rFonts w:ascii="Verdana" w:hAnsi="Verdana" w:cs="Calibri"/>
                    <w:sz w:val="16"/>
                    <w:szCs w:val="16"/>
                  </w:rPr>
                </w:pPr>
                <w:r w:rsidRPr="004C5413">
                  <w:rPr>
                    <w:rFonts w:ascii="Verdana" w:hAnsi="Verdana" w:cs="Calibri"/>
                    <w:sz w:val="16"/>
                    <w:szCs w:val="16"/>
                  </w:rPr>
                  <w:t>V Sgourdos</w:t>
                </w:r>
              </w:p>
            </w:sdtContent>
          </w:sdt>
        </w:tc>
        <w:tc>
          <w:tcPr>
            <w:tcW w:w="1310" w:type="dxa"/>
          </w:tcPr>
          <w:sdt>
            <w:sdtPr>
              <w:rPr>
                <w:rFonts w:ascii="Verdana" w:hAnsi="Verdana"/>
                <w:sz w:val="16"/>
                <w:szCs w:val="16"/>
              </w:rPr>
              <w:alias w:val="Contract Express"/>
              <w:tag w:val="d=TransactionNumberOfShares%20Format%20%22thousands%22%20Alt%20%22Number%20of%20shares%22&amp;r=%5B1%5D"/>
              <w:id w:val="2024713112"/>
            </w:sdtPr>
            <w:sdtEndPr/>
            <w:sdtContent>
              <w:p w14:paraId="62A50D8F" w14:textId="7855AB09" w:rsidR="00D55463" w:rsidRPr="004C5413" w:rsidRDefault="003D091C">
                <w:pPr>
                  <w:suppressAutoHyphens w:val="0"/>
                  <w:autoSpaceDE w:val="0"/>
                  <w:autoSpaceDN w:val="0"/>
                  <w:adjustRightInd w:val="0"/>
                  <w:spacing w:after="240"/>
                  <w:jc w:val="right"/>
                  <w:rPr>
                    <w:rFonts w:ascii="Verdana" w:hAnsi="Verdana" w:cstheme="minorHAnsi"/>
                    <w:sz w:val="16"/>
                    <w:szCs w:val="16"/>
                  </w:rPr>
                </w:pPr>
                <w:r w:rsidRPr="003D091C">
                  <w:rPr>
                    <w:rFonts w:ascii="Verdana" w:hAnsi="Verdana" w:cstheme="minorHAnsi"/>
                    <w:sz w:val="16"/>
                    <w:szCs w:val="16"/>
                  </w:rPr>
                  <w:t>11</w:t>
                </w:r>
                <w:r>
                  <w:rPr>
                    <w:rFonts w:ascii="Verdana" w:hAnsi="Verdana" w:cstheme="minorHAnsi"/>
                    <w:sz w:val="16"/>
                    <w:szCs w:val="16"/>
                  </w:rPr>
                  <w:t> </w:t>
                </w:r>
                <w:r w:rsidRPr="003D091C">
                  <w:rPr>
                    <w:rFonts w:ascii="Verdana" w:hAnsi="Verdana" w:cstheme="minorHAnsi"/>
                    <w:sz w:val="16"/>
                    <w:szCs w:val="16"/>
                  </w:rPr>
                  <w:t>124</w:t>
                </w:r>
              </w:p>
            </w:sdtContent>
          </w:sdt>
        </w:tc>
        <w:tc>
          <w:tcPr>
            <w:tcW w:w="1310" w:type="dxa"/>
          </w:tcPr>
          <w:sdt>
            <w:sdtPr>
              <w:rPr>
                <w:rFonts w:ascii="Verdana" w:hAnsi="Verdana"/>
                <w:sz w:val="16"/>
                <w:szCs w:val="16"/>
              </w:rPr>
              <w:alias w:val="Contract Express"/>
              <w:tag w:val="d=TransactionVotesApplicable%20Format%20%22thousands%22%20Alt%20%22Votes%22&amp;r=%5B1%5D"/>
              <w:id w:val="292555141"/>
            </w:sdtPr>
            <w:sdtEndPr/>
            <w:sdtContent>
              <w:sdt>
                <w:sdtPr>
                  <w:rPr>
                    <w:rFonts w:ascii="Verdana" w:hAnsi="Verdana"/>
                    <w:sz w:val="16"/>
                    <w:szCs w:val="16"/>
                  </w:rPr>
                  <w:alias w:val="Contract Express"/>
                  <w:tag w:val="d=TransactionNumberOfShares%20Format%20%22thousands%22%20Alt%20%22Number%20of%20shares%22&amp;r=%5B1%5D"/>
                  <w:id w:val="617337151"/>
                </w:sdtPr>
                <w:sdtEndPr/>
                <w:sdtContent>
                  <w:p w14:paraId="62A50D90" w14:textId="59584F46" w:rsidR="00D55463" w:rsidRPr="003D091C" w:rsidRDefault="003D091C" w:rsidP="003D091C">
                    <w:pPr>
                      <w:autoSpaceDE w:val="0"/>
                      <w:autoSpaceDN w:val="0"/>
                      <w:adjustRightInd w:val="0"/>
                      <w:spacing w:after="240"/>
                      <w:jc w:val="right"/>
                      <w:rPr>
                        <w:rFonts w:ascii="Verdana" w:hAnsi="Verdana"/>
                        <w:sz w:val="16"/>
                        <w:szCs w:val="16"/>
                      </w:rPr>
                    </w:pPr>
                    <w:r w:rsidRPr="003D091C">
                      <w:rPr>
                        <w:rFonts w:ascii="Verdana" w:hAnsi="Verdana" w:cstheme="minorHAnsi"/>
                        <w:sz w:val="16"/>
                        <w:szCs w:val="16"/>
                      </w:rPr>
                      <w:t>11</w:t>
                    </w:r>
                    <w:r>
                      <w:rPr>
                        <w:rFonts w:ascii="Verdana" w:hAnsi="Verdana" w:cstheme="minorHAnsi"/>
                        <w:sz w:val="16"/>
                        <w:szCs w:val="16"/>
                      </w:rPr>
                      <w:t> </w:t>
                    </w:r>
                    <w:r w:rsidRPr="003D091C">
                      <w:rPr>
                        <w:rFonts w:ascii="Verdana" w:hAnsi="Verdana" w:cstheme="minorHAnsi"/>
                        <w:sz w:val="16"/>
                        <w:szCs w:val="16"/>
                      </w:rPr>
                      <w:t>124</w:t>
                    </w:r>
                  </w:p>
                </w:sdtContent>
              </w:sdt>
            </w:sdtContent>
          </w:sdt>
        </w:tc>
        <w:tc>
          <w:tcPr>
            <w:tcW w:w="1310" w:type="dxa"/>
          </w:tcPr>
          <w:sdt>
            <w:sdtPr>
              <w:rPr>
                <w:rFonts w:ascii="Verdana" w:hAnsi="Verdana"/>
                <w:sz w:val="16"/>
                <w:szCs w:val="16"/>
              </w:rPr>
              <w:alias w:val="Contract Express"/>
              <w:tag w:val="d=TransactionLowestPricePerShare%20Format%20%22thousands%22%20Alt%20%22Lowest%20Price%22&amp;r=%5B1%5D"/>
              <w:id w:val="1182266129"/>
            </w:sdtPr>
            <w:sdtEndPr/>
            <w:sdtContent>
              <w:p w14:paraId="62A50D91" w14:textId="77777777" w:rsidR="00D55463" w:rsidRPr="004C5413" w:rsidRDefault="00D418A6">
                <w:pPr>
                  <w:suppressAutoHyphens w:val="0"/>
                  <w:autoSpaceDE w:val="0"/>
                  <w:autoSpaceDN w:val="0"/>
                  <w:adjustRightInd w:val="0"/>
                  <w:spacing w:after="240"/>
                  <w:jc w:val="right"/>
                  <w:rPr>
                    <w:rFonts w:ascii="Verdana" w:hAnsi="Verdana" w:cs="Calibri"/>
                    <w:sz w:val="16"/>
                    <w:szCs w:val="16"/>
                  </w:rPr>
                </w:pPr>
                <w:r w:rsidRPr="004C5413">
                  <w:rPr>
                    <w:rFonts w:ascii="Verdana" w:hAnsi="Verdana" w:cs="Calibri"/>
                    <w:sz w:val="16"/>
                    <w:szCs w:val="16"/>
                  </w:rPr>
                  <w:t>0</w:t>
                </w:r>
              </w:p>
            </w:sdtContent>
          </w:sdt>
        </w:tc>
        <w:tc>
          <w:tcPr>
            <w:tcW w:w="1310" w:type="dxa"/>
          </w:tcPr>
          <w:sdt>
            <w:sdtPr>
              <w:rPr>
                <w:rFonts w:ascii="Verdana" w:hAnsi="Verdana"/>
                <w:sz w:val="16"/>
                <w:szCs w:val="16"/>
              </w:rPr>
              <w:alias w:val="Contract Express"/>
              <w:tag w:val="d=TransactionHeighestPricePerShare%20Format%20%22thousands%22%20Alt%20%22Heighest%20Price%22&amp;r=%5B1%5D"/>
              <w:id w:val="86254675"/>
            </w:sdtPr>
            <w:sdtEndPr/>
            <w:sdtContent>
              <w:p w14:paraId="62A50D92" w14:textId="77777777" w:rsidR="00D55463" w:rsidRPr="004C5413" w:rsidRDefault="00D418A6">
                <w:pPr>
                  <w:suppressAutoHyphens w:val="0"/>
                  <w:autoSpaceDE w:val="0"/>
                  <w:autoSpaceDN w:val="0"/>
                  <w:adjustRightInd w:val="0"/>
                  <w:spacing w:after="240"/>
                  <w:jc w:val="right"/>
                  <w:rPr>
                    <w:rFonts w:ascii="Verdana" w:hAnsi="Verdana" w:cs="Calibri"/>
                    <w:sz w:val="16"/>
                    <w:szCs w:val="16"/>
                  </w:rPr>
                </w:pPr>
                <w:r w:rsidRPr="004C5413">
                  <w:rPr>
                    <w:rFonts w:ascii="Verdana" w:hAnsi="Verdana" w:cs="Calibri"/>
                    <w:sz w:val="16"/>
                    <w:szCs w:val="16"/>
                  </w:rPr>
                  <w:t>0</w:t>
                </w:r>
              </w:p>
            </w:sdtContent>
          </w:sdt>
        </w:tc>
        <w:tc>
          <w:tcPr>
            <w:tcW w:w="1310" w:type="dxa"/>
          </w:tcPr>
          <w:sdt>
            <w:sdtPr>
              <w:rPr>
                <w:rFonts w:ascii="Verdana" w:hAnsi="Verdana"/>
                <w:sz w:val="16"/>
                <w:szCs w:val="16"/>
              </w:rPr>
              <w:alias w:val="Contract Express"/>
              <w:tag w:val="d=TransactionVoulumeWeightedValue%20Format%20%22thousands%22%20Alt%20%22Weighted%20Value%22&amp;r=%5B1%5D"/>
              <w:id w:val="505724845"/>
            </w:sdtPr>
            <w:sdtEndPr/>
            <w:sdtContent>
              <w:p w14:paraId="62A50D93" w14:textId="77777777" w:rsidR="00D55463" w:rsidRPr="004C5413" w:rsidRDefault="00D418A6">
                <w:pPr>
                  <w:suppressAutoHyphens w:val="0"/>
                  <w:autoSpaceDE w:val="0"/>
                  <w:autoSpaceDN w:val="0"/>
                  <w:adjustRightInd w:val="0"/>
                  <w:spacing w:after="240"/>
                  <w:jc w:val="right"/>
                  <w:rPr>
                    <w:rFonts w:ascii="Verdana" w:hAnsi="Verdana" w:cs="Calibri"/>
                    <w:sz w:val="16"/>
                    <w:szCs w:val="16"/>
                  </w:rPr>
                </w:pPr>
                <w:r w:rsidRPr="004C5413">
                  <w:rPr>
                    <w:rFonts w:ascii="Verdana" w:hAnsi="Verdana" w:cs="Calibri"/>
                    <w:sz w:val="16"/>
                    <w:szCs w:val="16"/>
                  </w:rPr>
                  <w:t>0</w:t>
                </w:r>
              </w:p>
            </w:sdtContent>
          </w:sdt>
        </w:tc>
      </w:tr>
    </w:tbl>
    <w:p w14:paraId="62A50D95" w14:textId="77777777" w:rsidR="00D55463" w:rsidRPr="004C5413" w:rsidRDefault="00D418A6">
      <w:pPr>
        <w:suppressAutoHyphens w:val="0"/>
        <w:autoSpaceDE w:val="0"/>
        <w:autoSpaceDN w:val="0"/>
        <w:adjustRightInd w:val="0"/>
        <w:spacing w:before="240" w:after="240"/>
        <w:jc w:val="both"/>
        <w:rPr>
          <w:rFonts w:ascii="Verdana" w:hAnsi="Verdana" w:cs="Calibri"/>
          <w:sz w:val="20"/>
          <w:szCs w:val="20"/>
        </w:rPr>
      </w:pPr>
      <w:r w:rsidRPr="004C5413">
        <w:rPr>
          <w:rFonts w:ascii="Verdana" w:hAnsi="Verdana" w:cs="Calibri"/>
          <w:sz w:val="20"/>
          <w:szCs w:val="20"/>
        </w:rPr>
        <w:t>For additional information in relation to the AFM disclosures, please see the AFM's registers on the AFM's website (https://www.afm.nl/en/professionals/registers/meldingenregisters).</w:t>
      </w:r>
    </w:p>
    <w:p w14:paraId="62A50D96" w14:textId="43A6963A" w:rsidR="00D55463" w:rsidRPr="004C5413" w:rsidRDefault="00D418A6">
      <w:pPr>
        <w:pStyle w:val="WWBodyText1"/>
        <w:spacing w:line="240" w:lineRule="auto"/>
        <w:ind w:left="0"/>
        <w:jc w:val="left"/>
        <w:rPr>
          <w:rFonts w:ascii="Verdana" w:eastAsia="Arial" w:hAnsi="Verdana" w:cs="Calibri"/>
          <w:b/>
          <w:color w:val="000000" w:themeColor="text1"/>
          <w:sz w:val="20"/>
          <w:szCs w:val="20"/>
        </w:rPr>
      </w:pPr>
      <w:bookmarkStart w:id="2" w:name="_BPDC_LN_INS_1009"/>
      <w:bookmarkStart w:id="3" w:name="_BPDC_PR_INS_1010"/>
      <w:bookmarkEnd w:id="2"/>
      <w:bookmarkEnd w:id="3"/>
      <w:r w:rsidRPr="004C5413">
        <w:rPr>
          <w:rFonts w:ascii="Verdana" w:hAnsi="Verdana" w:cs="Calibri"/>
          <w:sz w:val="20"/>
          <w:szCs w:val="20"/>
        </w:rPr>
        <w:t>Amsterdam, the Netherlands</w:t>
      </w:r>
      <w:r w:rsidRPr="004C5413">
        <w:rPr>
          <w:rFonts w:ascii="Verdana" w:hAnsi="Verdana" w:cs="Calibri"/>
          <w:sz w:val="20"/>
          <w:szCs w:val="20"/>
        </w:rPr>
        <w:br/>
      </w:r>
      <w:sdt>
        <w:sdtPr>
          <w:rPr>
            <w:rFonts w:ascii="Verdana" w:hAnsi="Verdana"/>
            <w:color w:val="000000" w:themeColor="text1"/>
            <w:sz w:val="20"/>
            <w:szCs w:val="20"/>
          </w:rPr>
          <w:alias w:val="Contract Express"/>
          <w:tag w:val="d=DocumentDate&amp;r="/>
          <w:id w:val="1632068386"/>
        </w:sdtPr>
        <w:sdtEndPr/>
        <w:sdtContent>
          <w:r w:rsidR="00C51919">
            <w:rPr>
              <w:rFonts w:ascii="Verdana" w:hAnsi="Verdana" w:cs="Calibri"/>
              <w:color w:val="000000" w:themeColor="text1"/>
              <w:sz w:val="20"/>
              <w:szCs w:val="20"/>
            </w:rPr>
            <w:t>1</w:t>
          </w:r>
          <w:r w:rsidRPr="004C5413">
            <w:rPr>
              <w:rFonts w:ascii="Verdana" w:hAnsi="Verdana" w:cs="Calibri"/>
              <w:color w:val="000000" w:themeColor="text1"/>
              <w:sz w:val="20"/>
              <w:szCs w:val="20"/>
            </w:rPr>
            <w:t xml:space="preserve"> </w:t>
          </w:r>
          <w:r w:rsidR="00C51919">
            <w:rPr>
              <w:rFonts w:ascii="Verdana" w:hAnsi="Verdana" w:cs="Calibri"/>
              <w:color w:val="000000" w:themeColor="text1"/>
              <w:sz w:val="20"/>
              <w:szCs w:val="20"/>
            </w:rPr>
            <w:t>February</w:t>
          </w:r>
          <w:r w:rsidRPr="004C5413">
            <w:rPr>
              <w:rFonts w:ascii="Verdana" w:hAnsi="Verdana" w:cs="Calibri"/>
              <w:color w:val="000000" w:themeColor="text1"/>
              <w:sz w:val="20"/>
              <w:szCs w:val="20"/>
            </w:rPr>
            <w:t xml:space="preserve"> 2022</w:t>
          </w:r>
        </w:sdtContent>
      </w:sdt>
    </w:p>
    <w:p w14:paraId="62A50D97" w14:textId="77777777" w:rsidR="00D55463" w:rsidRPr="004C5413" w:rsidRDefault="00D418A6">
      <w:pPr>
        <w:pStyle w:val="WWBodyText1"/>
        <w:spacing w:line="240" w:lineRule="auto"/>
        <w:ind w:left="0"/>
        <w:jc w:val="left"/>
        <w:rPr>
          <w:rFonts w:ascii="Verdana" w:eastAsia="Arial" w:hAnsi="Verdana" w:cs="Calibri"/>
          <w:sz w:val="20"/>
          <w:szCs w:val="20"/>
        </w:rPr>
      </w:pPr>
      <w:r w:rsidRPr="004C5413">
        <w:rPr>
          <w:rFonts w:ascii="Verdana" w:eastAsia="Arial" w:hAnsi="Verdana" w:cs="Calibri"/>
          <w:b/>
          <w:sz w:val="20"/>
          <w:szCs w:val="20"/>
        </w:rPr>
        <w:t>JSE sponsor to Prosus</w:t>
      </w:r>
      <w:r w:rsidRPr="004C5413">
        <w:rPr>
          <w:rFonts w:ascii="Verdana" w:eastAsia="Arial" w:hAnsi="Verdana" w:cs="Calibri"/>
          <w:b/>
          <w:sz w:val="20"/>
          <w:szCs w:val="20"/>
        </w:rPr>
        <w:br/>
      </w:r>
      <w:r w:rsidRPr="004C5413">
        <w:rPr>
          <w:rFonts w:ascii="Verdana" w:eastAsia="Arial" w:hAnsi="Verdana" w:cs="Calibri"/>
          <w:sz w:val="20"/>
          <w:szCs w:val="20"/>
        </w:rPr>
        <w:t>Investec Bank Limited</w:t>
      </w:r>
    </w:p>
    <w:p w14:paraId="62A50D98" w14:textId="77777777" w:rsidR="00D55463" w:rsidRPr="004C5413" w:rsidRDefault="00D55463">
      <w:pPr>
        <w:pStyle w:val="NoSpacing"/>
        <w:jc w:val="both"/>
        <w:rPr>
          <w:rFonts w:ascii="Verdana" w:eastAsia="Arial" w:hAnsi="Verdana" w:cs="Calibri"/>
          <w:sz w:val="20"/>
          <w:szCs w:val="20"/>
        </w:rPr>
      </w:pPr>
    </w:p>
    <w:p w14:paraId="62A50D99" w14:textId="77777777" w:rsidR="00D55463" w:rsidRPr="004C5413" w:rsidRDefault="00D418A6">
      <w:pPr>
        <w:suppressAutoHyphens w:val="0"/>
        <w:rPr>
          <w:rFonts w:ascii="Verdana" w:hAnsi="Verdana" w:cs="Calibri"/>
          <w:b/>
          <w:bCs/>
          <w:sz w:val="20"/>
          <w:szCs w:val="20"/>
        </w:rPr>
      </w:pPr>
      <w:r w:rsidRPr="004C5413">
        <w:rPr>
          <w:rFonts w:ascii="Verdana" w:hAnsi="Verdana" w:cs="Calibri"/>
          <w:b/>
          <w:bCs/>
          <w:sz w:val="20"/>
          <w:szCs w:val="20"/>
        </w:rPr>
        <w:br w:type="page"/>
      </w:r>
    </w:p>
    <w:p w14:paraId="62A50D9A" w14:textId="77777777" w:rsidR="00D55463" w:rsidRDefault="00D55463">
      <w:pPr>
        <w:pStyle w:val="AODocTxt"/>
        <w:spacing w:before="0"/>
        <w:rPr>
          <w:rFonts w:asciiTheme="minorHAnsi" w:hAnsiTheme="minorHAnsi" w:cstheme="minorHAnsi"/>
          <w:sz w:val="20"/>
          <w:szCs w:val="20"/>
        </w:rPr>
      </w:pPr>
    </w:p>
    <w:tbl>
      <w:tblPr>
        <w:tblStyle w:val="TableGrid"/>
        <w:tblW w:w="9570" w:type="dxa"/>
        <w:tblLook w:val="04A0" w:firstRow="1" w:lastRow="0" w:firstColumn="1" w:lastColumn="0" w:noHBand="0" w:noVBand="1"/>
      </w:tblPr>
      <w:tblGrid>
        <w:gridCol w:w="9425"/>
        <w:gridCol w:w="222"/>
      </w:tblGrid>
      <w:tr w:rsidR="00D55463" w14:paraId="62A50DA6" w14:textId="77777777">
        <w:tc>
          <w:tcPr>
            <w:tcW w:w="9348" w:type="dxa"/>
            <w:tcBorders>
              <w:top w:val="nil"/>
              <w:left w:val="nil"/>
              <w:bottom w:val="nil"/>
              <w:right w:val="nil"/>
            </w:tcBorders>
          </w:tcPr>
          <w:p w14:paraId="62A50D9B" w14:textId="77777777" w:rsidR="00D55463" w:rsidRDefault="00D418A6">
            <w:pPr>
              <w:pStyle w:val="AODocTxt"/>
              <w:rPr>
                <w:rFonts w:asciiTheme="minorHAnsi" w:hAnsiTheme="minorHAnsi" w:cstheme="minorHAnsi"/>
                <w:b/>
                <w:bCs/>
                <w:sz w:val="20"/>
                <w:szCs w:val="20"/>
                <w:lang w:val="en-ZA"/>
              </w:rPr>
            </w:pPr>
            <w:r>
              <w:rPr>
                <w:rFonts w:asciiTheme="minorHAnsi" w:hAnsiTheme="minorHAnsi" w:cstheme="minorHAnsi"/>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D55463" w14:paraId="62A50D9F" w14:textId="77777777">
              <w:tc>
                <w:tcPr>
                  <w:tcW w:w="4815" w:type="dxa"/>
                  <w:tcBorders>
                    <w:top w:val="nil"/>
                    <w:left w:val="nil"/>
                    <w:bottom w:val="nil"/>
                    <w:right w:val="nil"/>
                  </w:tcBorders>
                  <w:hideMark/>
                </w:tcPr>
                <w:p w14:paraId="62A50D9C" w14:textId="77777777" w:rsidR="00D55463" w:rsidRDefault="00D418A6">
                  <w:pPr>
                    <w:pStyle w:val="AODocTxt"/>
                    <w:rPr>
                      <w:rFonts w:asciiTheme="minorHAnsi" w:hAnsiTheme="minorHAnsi" w:cstheme="minorHAnsi"/>
                      <w:b/>
                      <w:sz w:val="20"/>
                      <w:szCs w:val="20"/>
                    </w:rPr>
                  </w:pPr>
                  <w:r>
                    <w:rPr>
                      <w:rFonts w:asciiTheme="minorHAnsi" w:hAnsiTheme="minorHAnsi" w:cstheme="minorHAnsi"/>
                      <w:b/>
                      <w:sz w:val="20"/>
                      <w:szCs w:val="20"/>
                    </w:rPr>
                    <w:t>Investor Enquiries</w:t>
                  </w:r>
                </w:p>
                <w:p w14:paraId="62A50D9D" w14:textId="77777777" w:rsidR="00D55463" w:rsidRDefault="00D418A6">
                  <w:pPr>
                    <w:pStyle w:val="AODocTxt"/>
                    <w:spacing w:before="0"/>
                    <w:rPr>
                      <w:rFonts w:asciiTheme="minorHAnsi" w:hAnsiTheme="minorHAnsi" w:cstheme="minorHAnsi"/>
                      <w:sz w:val="20"/>
                      <w:szCs w:val="20"/>
                    </w:rPr>
                  </w:pPr>
                  <w:r>
                    <w:rPr>
                      <w:rFonts w:asciiTheme="minorHAnsi" w:hAnsiTheme="minorHAnsi" w:cstheme="minorHAnsi"/>
                      <w:sz w:val="20"/>
                      <w:szCs w:val="20"/>
                    </w:rPr>
                    <w:t>Eoin Ryan, Head of Investor Relations</w:t>
                  </w:r>
                </w:p>
              </w:tc>
              <w:tc>
                <w:tcPr>
                  <w:tcW w:w="4394" w:type="dxa"/>
                  <w:tcBorders>
                    <w:top w:val="nil"/>
                    <w:left w:val="nil"/>
                    <w:bottom w:val="nil"/>
                    <w:right w:val="nil"/>
                  </w:tcBorders>
                </w:tcPr>
                <w:p w14:paraId="62A50D9E" w14:textId="77777777" w:rsidR="00D55463" w:rsidRDefault="00D418A6">
                  <w:pPr>
                    <w:pStyle w:val="AODocTxt"/>
                    <w:rPr>
                      <w:rFonts w:asciiTheme="minorHAnsi" w:hAnsiTheme="minorHAnsi" w:cstheme="minorHAnsi"/>
                      <w:sz w:val="20"/>
                      <w:szCs w:val="20"/>
                    </w:rPr>
                  </w:pPr>
                  <w:r>
                    <w:rPr>
                      <w:rFonts w:asciiTheme="minorHAnsi" w:hAnsiTheme="minorHAnsi" w:cstheme="minorHAnsi"/>
                      <w:sz w:val="20"/>
                      <w:szCs w:val="20"/>
                    </w:rPr>
                    <w:t>+1 347-210-4305</w:t>
                  </w:r>
                </w:p>
              </w:tc>
            </w:tr>
            <w:tr w:rsidR="00D55463" w14:paraId="62A50DA3" w14:textId="77777777">
              <w:trPr>
                <w:trHeight w:val="80"/>
              </w:trPr>
              <w:tc>
                <w:tcPr>
                  <w:tcW w:w="4815" w:type="dxa"/>
                  <w:tcBorders>
                    <w:top w:val="nil"/>
                    <w:left w:val="nil"/>
                    <w:bottom w:val="nil"/>
                    <w:right w:val="nil"/>
                  </w:tcBorders>
                </w:tcPr>
                <w:p w14:paraId="62A50DA0" w14:textId="77777777" w:rsidR="00D55463" w:rsidRDefault="00D418A6">
                  <w:pPr>
                    <w:pStyle w:val="AODocTxt"/>
                    <w:rPr>
                      <w:rFonts w:asciiTheme="minorHAnsi" w:hAnsiTheme="minorHAnsi" w:cstheme="minorHAnsi"/>
                      <w:b/>
                      <w:sz w:val="20"/>
                      <w:szCs w:val="20"/>
                    </w:rPr>
                  </w:pPr>
                  <w:r>
                    <w:rPr>
                      <w:rFonts w:asciiTheme="minorHAnsi" w:hAnsiTheme="minorHAnsi" w:cstheme="minorHAnsi"/>
                      <w:b/>
                      <w:sz w:val="20"/>
                      <w:szCs w:val="20"/>
                    </w:rPr>
                    <w:t>Media Enquiries</w:t>
                  </w:r>
                </w:p>
                <w:p w14:paraId="62A50DA1" w14:textId="77777777" w:rsidR="00D55463" w:rsidRDefault="00D418A6">
                  <w:pPr>
                    <w:pStyle w:val="AODocTxt"/>
                    <w:spacing w:before="0"/>
                    <w:rPr>
                      <w:rFonts w:asciiTheme="minorHAnsi" w:hAnsiTheme="minorHAnsi" w:cstheme="minorHAnsi"/>
                      <w:bCs/>
                      <w:sz w:val="20"/>
                      <w:szCs w:val="20"/>
                      <w:lang w:val="en-ZA"/>
                    </w:rPr>
                  </w:pPr>
                  <w:r>
                    <w:rPr>
                      <w:rFonts w:asciiTheme="minorHAnsi" w:hAnsiTheme="minorHAnsi" w:cstheme="minorHAnsi"/>
                      <w:sz w:val="20"/>
                      <w:szCs w:val="20"/>
                    </w:rPr>
                    <w:t>Sarah Ryan, International Media Relations</w:t>
                  </w:r>
                </w:p>
              </w:tc>
              <w:tc>
                <w:tcPr>
                  <w:tcW w:w="4394" w:type="dxa"/>
                  <w:tcBorders>
                    <w:top w:val="nil"/>
                    <w:left w:val="nil"/>
                    <w:bottom w:val="nil"/>
                    <w:right w:val="nil"/>
                  </w:tcBorders>
                </w:tcPr>
                <w:p w14:paraId="62A50DA2" w14:textId="77777777" w:rsidR="00D55463" w:rsidRDefault="00D418A6">
                  <w:pPr>
                    <w:pStyle w:val="AODocTxt"/>
                    <w:rPr>
                      <w:rFonts w:asciiTheme="minorHAnsi" w:hAnsiTheme="minorHAnsi" w:cstheme="minorHAnsi"/>
                      <w:sz w:val="20"/>
                      <w:szCs w:val="20"/>
                    </w:rPr>
                  </w:pPr>
                  <w:r>
                    <w:rPr>
                      <w:rFonts w:asciiTheme="minorHAnsi" w:hAnsiTheme="minorHAnsi" w:cstheme="minorHAnsi"/>
                      <w:sz w:val="20"/>
                      <w:szCs w:val="20"/>
                    </w:rPr>
                    <w:t>+ 31 6 29721038</w:t>
                  </w:r>
                </w:p>
              </w:tc>
            </w:tr>
          </w:tbl>
          <w:p w14:paraId="62A50DA4" w14:textId="77777777" w:rsidR="00D55463" w:rsidRDefault="00D55463">
            <w:pPr>
              <w:pStyle w:val="AODocTxt"/>
              <w:rPr>
                <w:rFonts w:asciiTheme="minorHAnsi" w:hAnsiTheme="minorHAnsi" w:cstheme="minorHAnsi"/>
                <w:sz w:val="20"/>
                <w:szCs w:val="20"/>
              </w:rPr>
            </w:pPr>
          </w:p>
        </w:tc>
        <w:tc>
          <w:tcPr>
            <w:tcW w:w="222" w:type="dxa"/>
            <w:tcBorders>
              <w:top w:val="nil"/>
              <w:left w:val="nil"/>
              <w:bottom w:val="nil"/>
              <w:right w:val="nil"/>
            </w:tcBorders>
          </w:tcPr>
          <w:p w14:paraId="62A50DA5" w14:textId="77777777" w:rsidR="00D55463" w:rsidRDefault="00D55463">
            <w:pPr>
              <w:pStyle w:val="AODocTxt"/>
              <w:rPr>
                <w:rFonts w:asciiTheme="minorHAnsi" w:hAnsiTheme="minorHAnsi" w:cstheme="minorHAnsi"/>
                <w:bCs/>
                <w:sz w:val="20"/>
                <w:szCs w:val="20"/>
                <w:lang w:val="en-ZA"/>
              </w:rPr>
            </w:pPr>
          </w:p>
        </w:tc>
      </w:tr>
    </w:tbl>
    <w:p w14:paraId="62A50DA7" w14:textId="77777777" w:rsidR="00D55463" w:rsidRDefault="00D418A6">
      <w:pPr>
        <w:pStyle w:val="AODocTxt"/>
        <w:spacing w:line="240" w:lineRule="auto"/>
        <w:rPr>
          <w:rFonts w:asciiTheme="minorHAnsi" w:hAnsiTheme="minorHAnsi" w:cstheme="minorHAnsi"/>
          <w:b/>
          <w:i/>
          <w:iCs/>
          <w:sz w:val="16"/>
          <w:szCs w:val="16"/>
          <w:lang w:val="en-US"/>
        </w:rPr>
      </w:pPr>
      <w:r>
        <w:rPr>
          <w:rFonts w:asciiTheme="minorHAnsi" w:hAnsiTheme="minorHAnsi" w:cstheme="minorHAnsi"/>
          <w:b/>
          <w:i/>
          <w:iCs/>
          <w:sz w:val="16"/>
          <w:szCs w:val="16"/>
          <w:lang w:val="en-US"/>
        </w:rPr>
        <w:t>About Prosus</w:t>
      </w:r>
    </w:p>
    <w:p w14:paraId="72F5CF44" w14:textId="77777777" w:rsidR="00D418A6" w:rsidRPr="00D418A6" w:rsidRDefault="00D418A6" w:rsidP="00D418A6">
      <w:pPr>
        <w:rPr>
          <w:rFonts w:asciiTheme="minorHAnsi" w:hAnsiTheme="minorHAnsi" w:cstheme="minorHAnsi"/>
          <w:i/>
          <w:iCs/>
          <w:sz w:val="16"/>
          <w:szCs w:val="16"/>
        </w:rPr>
      </w:pPr>
      <w:r w:rsidRPr="00D418A6">
        <w:rPr>
          <w:rFonts w:asciiTheme="minorHAnsi" w:hAnsiTheme="minorHAnsi" w:cstheme="minorHAnsi"/>
          <w:i/>
          <w:iCs/>
          <w:sz w:val="16"/>
          <w:szCs w:val="16"/>
        </w:rPr>
        <w:t>About Prosus</w:t>
      </w:r>
    </w:p>
    <w:p w14:paraId="5B1D45C8" w14:textId="77777777" w:rsidR="00D418A6" w:rsidRPr="00D418A6" w:rsidRDefault="00D418A6" w:rsidP="00D418A6">
      <w:pPr>
        <w:rPr>
          <w:rFonts w:asciiTheme="minorHAnsi" w:hAnsiTheme="minorHAnsi" w:cstheme="minorHAnsi"/>
          <w:i/>
          <w:iCs/>
          <w:sz w:val="16"/>
          <w:szCs w:val="16"/>
        </w:rPr>
      </w:pPr>
    </w:p>
    <w:p w14:paraId="62A50DA8" w14:textId="77777777" w:rsidR="00D418A6" w:rsidRPr="00D418A6" w:rsidRDefault="00D418A6" w:rsidP="00D418A6">
      <w:pPr>
        <w:rPr>
          <w:rFonts w:asciiTheme="minorHAnsi" w:hAnsiTheme="minorHAnsi" w:cstheme="minorHAnsi"/>
          <w:i/>
          <w:iCs/>
          <w:sz w:val="16"/>
          <w:szCs w:val="16"/>
        </w:rPr>
      </w:pPr>
      <w:r w:rsidRPr="00D418A6">
        <w:rPr>
          <w:rFonts w:asciiTheme="minorHAnsi" w:hAnsiTheme="minorHAnsi" w:cstheme="minorHAnsi"/>
          <w:i/>
          <w:iCs/>
          <w:sz w:val="16"/>
          <w:szCs w:val="16"/>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62A50DA9" w14:textId="7A32DDDA" w:rsidR="00D418A6" w:rsidRPr="00D418A6" w:rsidRDefault="00D418A6" w:rsidP="00D418A6">
      <w:pPr>
        <w:rPr>
          <w:rFonts w:asciiTheme="minorHAnsi" w:hAnsiTheme="minorHAnsi" w:cstheme="minorHAnsi"/>
          <w:i/>
          <w:iCs/>
          <w:sz w:val="16"/>
          <w:szCs w:val="16"/>
        </w:rPr>
      </w:pPr>
    </w:p>
    <w:p w14:paraId="62A50DAA" w14:textId="0C75E783" w:rsidR="00D418A6" w:rsidRPr="00D418A6" w:rsidRDefault="00D418A6" w:rsidP="00D418A6">
      <w:pPr>
        <w:rPr>
          <w:rFonts w:asciiTheme="minorHAnsi" w:hAnsiTheme="minorHAnsi" w:cstheme="minorHAnsi"/>
          <w:i/>
          <w:iCs/>
          <w:sz w:val="16"/>
          <w:szCs w:val="16"/>
        </w:rPr>
      </w:pPr>
      <w:r w:rsidRPr="00D418A6">
        <w:rPr>
          <w:rFonts w:asciiTheme="minorHAnsi" w:hAnsiTheme="minorHAnsi" w:cstheme="minorHAnsi"/>
          <w:i/>
          <w:iCs/>
          <w:sz w:val="16"/>
          <w:szCs w:val="16"/>
        </w:rPr>
        <w:t xml:space="preserve">The group is focused on building meaningful businesses in the online classifieds, food delivery, payments and fintech, and education technology sectors in markets including India, </w:t>
      </w:r>
      <w:proofErr w:type="gramStart"/>
      <w:r w:rsidRPr="00D418A6">
        <w:rPr>
          <w:rFonts w:asciiTheme="minorHAnsi" w:hAnsiTheme="minorHAnsi" w:cstheme="minorHAnsi"/>
          <w:i/>
          <w:iCs/>
          <w:sz w:val="16"/>
          <w:szCs w:val="16"/>
        </w:rPr>
        <w:t>Russia</w:t>
      </w:r>
      <w:proofErr w:type="gramEnd"/>
      <w:r w:rsidRPr="00D418A6">
        <w:rPr>
          <w:rFonts w:asciiTheme="minorHAnsi" w:hAnsiTheme="minorHAnsi" w:cstheme="minorHAnsi"/>
          <w:i/>
          <w:iCs/>
          <w:sz w:val="16"/>
          <w:szCs w:val="16"/>
        </w:rPr>
        <w:t xml:space="preserve">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62A50DAB" w14:textId="223F550C" w:rsidR="00D418A6" w:rsidRPr="00D418A6" w:rsidRDefault="00D418A6" w:rsidP="00D418A6">
      <w:pPr>
        <w:rPr>
          <w:rFonts w:asciiTheme="minorHAnsi" w:hAnsiTheme="minorHAnsi" w:cstheme="minorHAnsi"/>
          <w:i/>
          <w:iCs/>
          <w:sz w:val="16"/>
          <w:szCs w:val="16"/>
        </w:rPr>
      </w:pPr>
    </w:p>
    <w:p w14:paraId="62A50DAC" w14:textId="72AE79A2" w:rsidR="00D418A6" w:rsidRPr="00D418A6" w:rsidRDefault="00D418A6" w:rsidP="00D418A6">
      <w:pPr>
        <w:rPr>
          <w:rFonts w:asciiTheme="minorHAnsi" w:hAnsiTheme="minorHAnsi" w:cstheme="minorHAnsi"/>
          <w:i/>
          <w:iCs/>
          <w:sz w:val="16"/>
          <w:szCs w:val="16"/>
        </w:rPr>
      </w:pPr>
      <w:r w:rsidRPr="00D418A6">
        <w:rPr>
          <w:rFonts w:asciiTheme="minorHAnsi" w:hAnsiTheme="minorHAnsi" w:cstheme="minorHAnsi"/>
          <w:i/>
          <w:iCs/>
          <w:sz w:val="16"/>
          <w:szCs w:val="16"/>
        </w:rPr>
        <w:t xml:space="preserve">Every day, millions of people use the products and services of companies that Prosus has invested in, acquired or built, including </w:t>
      </w:r>
      <w:proofErr w:type="spellStart"/>
      <w:r w:rsidRPr="00D418A6">
        <w:rPr>
          <w:rFonts w:asciiTheme="minorHAnsi" w:hAnsiTheme="minorHAnsi" w:cstheme="minorHAnsi"/>
          <w:i/>
          <w:iCs/>
          <w:sz w:val="16"/>
          <w:szCs w:val="16"/>
        </w:rPr>
        <w:t>Avito</w:t>
      </w:r>
      <w:proofErr w:type="spellEnd"/>
      <w:r w:rsidRPr="00D418A6">
        <w:rPr>
          <w:rFonts w:asciiTheme="minorHAnsi" w:hAnsiTheme="minorHAnsi" w:cstheme="minorHAnsi"/>
          <w:i/>
          <w:iCs/>
          <w:sz w:val="16"/>
          <w:szCs w:val="16"/>
        </w:rPr>
        <w:t xml:space="preserve">, Brainly, BYJU'S, </w:t>
      </w:r>
      <w:proofErr w:type="spellStart"/>
      <w:r w:rsidRPr="00D418A6">
        <w:rPr>
          <w:rFonts w:asciiTheme="minorHAnsi" w:hAnsiTheme="minorHAnsi" w:cstheme="minorHAnsi"/>
          <w:i/>
          <w:iCs/>
          <w:sz w:val="16"/>
          <w:szCs w:val="16"/>
        </w:rPr>
        <w:t>Bykea</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Codecademy</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DappRadar</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DeHaat</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dott</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ElasticRun</w:t>
      </w:r>
      <w:proofErr w:type="spellEnd"/>
      <w:r w:rsidRPr="00D418A6">
        <w:rPr>
          <w:rFonts w:asciiTheme="minorHAnsi" w:hAnsiTheme="minorHAnsi" w:cstheme="minorHAnsi"/>
          <w:i/>
          <w:iCs/>
          <w:sz w:val="16"/>
          <w:szCs w:val="16"/>
        </w:rPr>
        <w:t xml:space="preserve">, eMAG, </w:t>
      </w:r>
      <w:proofErr w:type="spellStart"/>
      <w:r w:rsidRPr="00D418A6">
        <w:rPr>
          <w:rFonts w:asciiTheme="minorHAnsi" w:hAnsiTheme="minorHAnsi" w:cstheme="minorHAnsi"/>
          <w:i/>
          <w:iCs/>
          <w:sz w:val="16"/>
          <w:szCs w:val="16"/>
        </w:rPr>
        <w:t>Eruditus</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Honor</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iFood</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Klar</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LazyPay</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letgo</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Meesho</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Movile</w:t>
      </w:r>
      <w:proofErr w:type="spellEnd"/>
      <w:r w:rsidRPr="00D418A6">
        <w:rPr>
          <w:rFonts w:asciiTheme="minorHAnsi" w:hAnsiTheme="minorHAnsi" w:cstheme="minorHAnsi"/>
          <w:i/>
          <w:iCs/>
          <w:sz w:val="16"/>
          <w:szCs w:val="16"/>
        </w:rPr>
        <w:t xml:space="preserve">, OLX, PayU, Quick Ride, Red Dot Payment, </w:t>
      </w:r>
      <w:proofErr w:type="spellStart"/>
      <w:r w:rsidRPr="00D418A6">
        <w:rPr>
          <w:rFonts w:asciiTheme="minorHAnsi" w:hAnsiTheme="minorHAnsi" w:cstheme="minorHAnsi"/>
          <w:i/>
          <w:iCs/>
          <w:sz w:val="16"/>
          <w:szCs w:val="16"/>
        </w:rPr>
        <w:t>Remitly</w:t>
      </w:r>
      <w:proofErr w:type="spellEnd"/>
      <w:r w:rsidRPr="00D418A6">
        <w:rPr>
          <w:rFonts w:asciiTheme="minorHAnsi" w:hAnsiTheme="minorHAnsi" w:cstheme="minorHAnsi"/>
          <w:i/>
          <w:iCs/>
          <w:sz w:val="16"/>
          <w:szCs w:val="16"/>
        </w:rPr>
        <w:t xml:space="preserve">, Republic, </w:t>
      </w:r>
      <w:proofErr w:type="spellStart"/>
      <w:r w:rsidRPr="00D418A6">
        <w:rPr>
          <w:rFonts w:asciiTheme="minorHAnsi" w:hAnsiTheme="minorHAnsi" w:cstheme="minorHAnsi"/>
          <w:i/>
          <w:iCs/>
          <w:sz w:val="16"/>
          <w:szCs w:val="16"/>
        </w:rPr>
        <w:t>SimilarWeb</w:t>
      </w:r>
      <w:proofErr w:type="spellEnd"/>
      <w:r w:rsidRPr="00D418A6">
        <w:rPr>
          <w:rFonts w:asciiTheme="minorHAnsi" w:hAnsiTheme="minorHAnsi" w:cstheme="minorHAnsi"/>
          <w:i/>
          <w:iCs/>
          <w:sz w:val="16"/>
          <w:szCs w:val="16"/>
        </w:rPr>
        <w:t xml:space="preserve">, Shipper, Skillsoft, </w:t>
      </w:r>
      <w:proofErr w:type="spellStart"/>
      <w:r w:rsidRPr="00D418A6">
        <w:rPr>
          <w:rFonts w:asciiTheme="minorHAnsi" w:hAnsiTheme="minorHAnsi" w:cstheme="minorHAnsi"/>
          <w:i/>
          <w:iCs/>
          <w:sz w:val="16"/>
          <w:szCs w:val="16"/>
        </w:rPr>
        <w:t>SoloLearn</w:t>
      </w:r>
      <w:proofErr w:type="spellEnd"/>
      <w:r w:rsidRPr="00D418A6">
        <w:rPr>
          <w:rFonts w:asciiTheme="minorHAnsi" w:hAnsiTheme="minorHAnsi" w:cstheme="minorHAnsi"/>
          <w:i/>
          <w:iCs/>
          <w:sz w:val="16"/>
          <w:szCs w:val="16"/>
        </w:rPr>
        <w:t xml:space="preserve">, </w:t>
      </w:r>
      <w:proofErr w:type="spellStart"/>
      <w:r w:rsidRPr="00D418A6">
        <w:rPr>
          <w:rFonts w:asciiTheme="minorHAnsi" w:hAnsiTheme="minorHAnsi" w:cstheme="minorHAnsi"/>
          <w:i/>
          <w:iCs/>
          <w:sz w:val="16"/>
          <w:szCs w:val="16"/>
        </w:rPr>
        <w:t>Swiggy</w:t>
      </w:r>
      <w:proofErr w:type="spellEnd"/>
      <w:r w:rsidRPr="00D418A6">
        <w:rPr>
          <w:rFonts w:asciiTheme="minorHAnsi" w:hAnsiTheme="minorHAnsi" w:cstheme="minorHAnsi"/>
          <w:i/>
          <w:iCs/>
          <w:sz w:val="16"/>
          <w:szCs w:val="16"/>
        </w:rPr>
        <w:t>, and Udemy.</w:t>
      </w:r>
    </w:p>
    <w:p w14:paraId="62A50DAD" w14:textId="77777777" w:rsidR="00D418A6" w:rsidRPr="00D418A6" w:rsidRDefault="00D418A6" w:rsidP="00D418A6">
      <w:pPr>
        <w:rPr>
          <w:rFonts w:asciiTheme="minorHAnsi" w:hAnsiTheme="minorHAnsi" w:cstheme="minorHAnsi"/>
          <w:i/>
          <w:iCs/>
          <w:sz w:val="16"/>
          <w:szCs w:val="16"/>
        </w:rPr>
      </w:pPr>
    </w:p>
    <w:p w14:paraId="62A50DAE" w14:textId="20F17CC9" w:rsidR="00D418A6" w:rsidRPr="00D418A6" w:rsidRDefault="00D418A6" w:rsidP="00D418A6">
      <w:pPr>
        <w:rPr>
          <w:rFonts w:asciiTheme="minorHAnsi" w:hAnsiTheme="minorHAnsi" w:cstheme="minorHAnsi"/>
          <w:i/>
          <w:iCs/>
          <w:sz w:val="16"/>
          <w:szCs w:val="16"/>
        </w:rPr>
      </w:pPr>
      <w:r w:rsidRPr="00D418A6">
        <w:rPr>
          <w:rFonts w:asciiTheme="minorHAnsi" w:hAnsiTheme="minorHAnsi" w:cstheme="minorHAnsi"/>
          <w:i/>
          <w:iCs/>
          <w:sz w:val="16"/>
          <w:szCs w:val="16"/>
        </w:rPr>
        <w:t xml:space="preserve">Hundreds of millions of people have made the platforms of Prosus’s associates a part of their daily lives. For listed companies where we have an interest, please see: Tencent (www.tencent.com), Mail.ru (www.corp.mail.ru), Trip.com Group Limited (www.trip.com), and </w:t>
      </w:r>
      <w:proofErr w:type="spellStart"/>
      <w:r w:rsidRPr="00D418A6">
        <w:rPr>
          <w:rFonts w:asciiTheme="minorHAnsi" w:hAnsiTheme="minorHAnsi" w:cstheme="minorHAnsi"/>
          <w:i/>
          <w:iCs/>
          <w:sz w:val="16"/>
          <w:szCs w:val="16"/>
        </w:rPr>
        <w:t>DeliveryHero</w:t>
      </w:r>
      <w:proofErr w:type="spellEnd"/>
      <w:r w:rsidRPr="00D418A6">
        <w:rPr>
          <w:rFonts w:asciiTheme="minorHAnsi" w:hAnsiTheme="minorHAnsi" w:cstheme="minorHAnsi"/>
          <w:i/>
          <w:iCs/>
          <w:sz w:val="16"/>
          <w:szCs w:val="16"/>
        </w:rPr>
        <w:t xml:space="preserve"> (www.deliveryhero.com).</w:t>
      </w:r>
    </w:p>
    <w:p w14:paraId="62A50DB0" w14:textId="6B4CE2C4" w:rsidR="00D418A6" w:rsidRPr="00D418A6" w:rsidRDefault="00D418A6" w:rsidP="00D418A6">
      <w:pPr>
        <w:rPr>
          <w:rFonts w:asciiTheme="minorHAnsi" w:hAnsiTheme="minorHAnsi" w:cstheme="minorHAnsi"/>
          <w:i/>
          <w:iCs/>
          <w:sz w:val="16"/>
          <w:szCs w:val="16"/>
        </w:rPr>
      </w:pPr>
      <w:r w:rsidRPr="00D418A6">
        <w:rPr>
          <w:rFonts w:asciiTheme="minorHAnsi" w:hAnsiTheme="minorHAnsi" w:cstheme="minorHAnsi"/>
          <w:i/>
          <w:iCs/>
          <w:sz w:val="16"/>
          <w:szCs w:val="16"/>
        </w:rPr>
        <w:t>Today, Prosus companies and associates help improve the lives of around a fifth of the world's population.</w:t>
      </w:r>
    </w:p>
    <w:p w14:paraId="62A50DB1" w14:textId="7FA4586F" w:rsidR="00D418A6" w:rsidRPr="00D418A6" w:rsidRDefault="00D418A6" w:rsidP="00D418A6">
      <w:pPr>
        <w:rPr>
          <w:rFonts w:asciiTheme="minorHAnsi" w:hAnsiTheme="minorHAnsi" w:cstheme="minorHAnsi"/>
          <w:i/>
          <w:iCs/>
          <w:sz w:val="16"/>
          <w:szCs w:val="16"/>
        </w:rPr>
      </w:pPr>
    </w:p>
    <w:p w14:paraId="62A50DB2" w14:textId="5EE1956E" w:rsidR="00D55463" w:rsidRDefault="00D418A6" w:rsidP="00D418A6">
      <w:pPr>
        <w:rPr>
          <w:rFonts w:asciiTheme="majorHAnsi" w:hAnsiTheme="majorHAnsi"/>
          <w:szCs w:val="22"/>
        </w:rPr>
      </w:pPr>
      <w:r w:rsidRPr="00D418A6">
        <w:rPr>
          <w:rFonts w:asciiTheme="minorHAnsi" w:hAnsiTheme="minorHAnsi" w:cstheme="minorHAnsi"/>
          <w:i/>
          <w:iCs/>
          <w:sz w:val="16"/>
          <w:szCs w:val="16"/>
        </w:rPr>
        <w:t>Prosus has a primary listing on Euronext Amsterdam (AEX:PRX) and secondary listings on the Johannesburg Stock Exchange (XJSE:PRX) and a2X Markets (PRX.AJ). Prosus is majority owned by Naspers. For more information, please visit www.prosus.com.</w:t>
      </w:r>
    </w:p>
    <w:p w14:paraId="62A50DB9" w14:textId="77777777" w:rsidR="00D55463" w:rsidRDefault="00D55463">
      <w:pPr>
        <w:pStyle w:val="NormalWeb"/>
        <w:shd w:val="clear" w:color="auto" w:fill="FFFFFF"/>
        <w:spacing w:before="0" w:beforeAutospacing="0" w:after="0" w:afterAutospacing="0"/>
        <w:jc w:val="both"/>
        <w:textAlignment w:val="baseline"/>
        <w:rPr>
          <w:rFonts w:ascii="Calibri" w:hAnsi="Calibri" w:cs="Calibri"/>
          <w:i/>
          <w:iCs/>
          <w:szCs w:val="22"/>
        </w:rPr>
      </w:pPr>
    </w:p>
    <w:sectPr w:rsidR="00D55463">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704AE" w14:textId="77777777" w:rsidR="00D418A6" w:rsidRDefault="00D418A6">
      <w:r>
        <w:separator/>
      </w:r>
    </w:p>
  </w:endnote>
  <w:endnote w:type="continuationSeparator" w:id="0">
    <w:p w14:paraId="4D11EDF1" w14:textId="77777777" w:rsidR="00D418A6" w:rsidRDefault="00D418A6">
      <w:r>
        <w:continuationSeparator/>
      </w:r>
    </w:p>
  </w:endnote>
  <w:endnote w:type="continuationNotice" w:id="1">
    <w:p w14:paraId="7CE8ED4E" w14:textId="77777777" w:rsidR="00DB683F" w:rsidRDefault="00DB6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arendon LT Std">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larendon LT Std Light">
    <w:altName w:val="Cambria"/>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STKait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0DBC" w14:textId="77777777" w:rsidR="00D418A6" w:rsidRDefault="00D41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0DBD" w14:textId="77777777" w:rsidR="00D418A6" w:rsidRDefault="00D418A6">
    <w:pPr>
      <w:tabs>
        <w:tab w:val="right" w:pos="9600"/>
      </w:tabs>
      <w:rPr>
        <w:rFonts w:ascii="Times New Roman" w:hAnsi="Times New Roman"/>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0DBF" w14:textId="77777777" w:rsidR="00D418A6" w:rsidRDefault="00D418A6">
    <w:pPr>
      <w:tabs>
        <w:tab w:val="right" w:pos="9600"/>
      </w:tabs>
      <w:rPr>
        <w:rFonts w:ascii="Times New Roman" w:hAnsi="Times New Roman"/>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208A6" w14:textId="77777777" w:rsidR="00D418A6" w:rsidRDefault="00D418A6">
      <w:r>
        <w:separator/>
      </w:r>
    </w:p>
  </w:footnote>
  <w:footnote w:type="continuationSeparator" w:id="0">
    <w:p w14:paraId="7A68AA3C" w14:textId="77777777" w:rsidR="00D418A6" w:rsidRDefault="00D418A6">
      <w:r>
        <w:continuationSeparator/>
      </w:r>
    </w:p>
  </w:footnote>
  <w:footnote w:type="continuationNotice" w:id="1">
    <w:p w14:paraId="556D1D8A" w14:textId="77777777" w:rsidR="00DB683F" w:rsidRDefault="00DB6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0DBA" w14:textId="77777777" w:rsidR="00D418A6" w:rsidRDefault="00D41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0DBB" w14:textId="77777777" w:rsidR="00D418A6" w:rsidRDefault="00D418A6">
    <w:pPr>
      <w:pStyle w:val="Header"/>
      <w:tabs>
        <w:tab w:val="clear" w:pos="4253"/>
        <w:tab w:val="clear" w:pos="8505"/>
        <w:tab w:val="right" w:pos="9356"/>
      </w:tabs>
      <w:rPr>
        <w:rStyle w:val="Filenam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0DBE" w14:textId="77777777" w:rsidR="00D418A6" w:rsidRDefault="00D418A6">
    <w:pPr>
      <w:pStyle w:val="Header"/>
      <w:tabs>
        <w:tab w:val="clear" w:pos="4253"/>
      </w:tabs>
      <w:rPr>
        <w:rStyle w:val="Filenam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3E4C4A6"/>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11F2"/>
    <w:multiLevelType w:val="multilevel"/>
    <w:tmpl w:val="F24CD17C"/>
    <w:name w:val="ClientBullet"/>
    <w:lvl w:ilvl="0">
      <w:start w:val="1"/>
      <w:numFmt w:val="bullet"/>
      <w:pStyle w:val="BulletL1"/>
      <w:lvlText w:val="·"/>
      <w:lvlJc w:val="left"/>
      <w:pPr>
        <w:ind w:left="720" w:hanging="720"/>
      </w:pPr>
      <w:rPr>
        <w:rFonts w:ascii="Symbol" w:hAnsi="Symbol" w:hint="default"/>
      </w:rPr>
    </w:lvl>
    <w:lvl w:ilvl="1">
      <w:start w:val="1"/>
      <w:numFmt w:val="bullet"/>
      <w:lvlRestart w:val="0"/>
      <w:pStyle w:val="BulletL2"/>
      <w:lvlText w:val="-"/>
      <w:lvlJc w:val="left"/>
      <w:pPr>
        <w:ind w:left="720" w:hanging="720"/>
      </w:pPr>
      <w:rPr>
        <w:rFonts w:ascii="Symbol" w:hAnsi="Symbol" w:hint="default"/>
      </w:rPr>
    </w:lvl>
    <w:lvl w:ilvl="2">
      <w:start w:val="1"/>
      <w:numFmt w:val="bullet"/>
      <w:lvlRestart w:val="0"/>
      <w:pStyle w:val="BulletL3"/>
      <w:lvlText w:val="·"/>
      <w:lvlJc w:val="left"/>
      <w:pPr>
        <w:ind w:left="1440" w:hanging="720"/>
      </w:pPr>
      <w:rPr>
        <w:rFonts w:ascii="Symbol" w:hAnsi="Symbol" w:hint="default"/>
      </w:rPr>
    </w:lvl>
    <w:lvl w:ilvl="3">
      <w:start w:val="1"/>
      <w:numFmt w:val="bullet"/>
      <w:lvlRestart w:val="0"/>
      <w:pStyle w:val="BulletL4"/>
      <w:lvlText w:val="-"/>
      <w:lvlJc w:val="left"/>
      <w:pPr>
        <w:ind w:left="1440" w:hanging="720"/>
      </w:pPr>
      <w:rPr>
        <w:rFonts w:ascii="Symbol" w:hAnsi="Symbol" w:hint="default"/>
      </w:rPr>
    </w:lvl>
    <w:lvl w:ilvl="4">
      <w:start w:val="1"/>
      <w:numFmt w:val="bullet"/>
      <w:lvlRestart w:val="0"/>
      <w:pStyle w:val="BulletL5"/>
      <w:lvlText w:val="·"/>
      <w:lvlJc w:val="left"/>
      <w:pPr>
        <w:ind w:left="2160" w:hanging="720"/>
      </w:pPr>
      <w:rPr>
        <w:rFonts w:ascii="Symbol" w:hAnsi="Symbol" w:hint="default"/>
      </w:rPr>
    </w:lvl>
    <w:lvl w:ilvl="5">
      <w:start w:val="1"/>
      <w:numFmt w:val="bullet"/>
      <w:lvlRestart w:val="0"/>
      <w:pStyle w:val="BulletL6"/>
      <w:lvlText w:val="-"/>
      <w:lvlJc w:val="left"/>
      <w:pPr>
        <w:ind w:left="2160" w:hanging="720"/>
      </w:pPr>
      <w:rPr>
        <w:rFonts w:ascii="Symbol" w:hAnsi="Symbol" w:hint="default"/>
      </w:rPr>
    </w:lvl>
    <w:lvl w:ilvl="6">
      <w:start w:val="1"/>
      <w:numFmt w:val="bullet"/>
      <w:lvlRestart w:val="0"/>
      <w:pStyle w:val="BulletL7"/>
      <w:lvlText w:val="·"/>
      <w:lvlJc w:val="left"/>
      <w:pPr>
        <w:ind w:left="2880" w:hanging="720"/>
      </w:pPr>
      <w:rPr>
        <w:rFonts w:ascii="Symbol" w:hAnsi="Symbol" w:hint="default"/>
      </w:rPr>
    </w:lvl>
    <w:lvl w:ilvl="7">
      <w:start w:val="1"/>
      <w:numFmt w:val="bullet"/>
      <w:lvlRestart w:val="0"/>
      <w:pStyle w:val="BulletL8"/>
      <w:lvlText w:val="-"/>
      <w:lvlJc w:val="left"/>
      <w:pPr>
        <w:ind w:left="2880" w:hanging="720"/>
      </w:pPr>
      <w:rPr>
        <w:rFonts w:ascii="Symbol" w:hAnsi="Symbol" w:hint="default"/>
      </w:rPr>
    </w:lvl>
    <w:lvl w:ilvl="8">
      <w:start w:val="1"/>
      <w:numFmt w:val="bullet"/>
      <w:lvlRestart w:val="0"/>
      <w:pStyle w:val="BulletL9"/>
      <w:lvlText w:val="·"/>
      <w:lvlJc w:val="left"/>
      <w:pPr>
        <w:ind w:left="3600" w:hanging="720"/>
      </w:pPr>
      <w:rPr>
        <w:rFonts w:ascii="Symbol" w:hAnsi="Symbol" w:hint="default"/>
      </w:rPr>
    </w:lvl>
  </w:abstractNum>
  <w:abstractNum w:abstractNumId="2" w15:restartNumberingAfterBreak="0">
    <w:nsid w:val="01361BB9"/>
    <w:multiLevelType w:val="singleLevel"/>
    <w:tmpl w:val="AD24A92E"/>
    <w:name w:val="SmCellNumber"/>
    <w:lvl w:ilvl="0">
      <w:start w:val="1"/>
      <w:numFmt w:val="decimal"/>
      <w:pStyle w:val="SmCellNumber"/>
      <w:lvlText w:val="%1"/>
      <w:lvlJc w:val="left"/>
      <w:pPr>
        <w:tabs>
          <w:tab w:val="num" w:pos="180"/>
        </w:tabs>
        <w:ind w:left="180" w:hanging="425"/>
      </w:pPr>
    </w:lvl>
  </w:abstractNum>
  <w:abstractNum w:abstractNumId="3" w15:restartNumberingAfterBreak="0">
    <w:nsid w:val="025E1090"/>
    <w:multiLevelType w:val="multilevel"/>
    <w:tmpl w:val="7F7AC86E"/>
    <w:name w:val="Body-Bullet-1"/>
    <w:styleLink w:val="Body-Bullet"/>
    <w:lvl w:ilvl="0">
      <w:start w:val="1"/>
      <w:numFmt w:val="bullet"/>
      <w:pStyle w:val="Body-Bullet-1"/>
      <w:lvlText w:val=""/>
      <w:lvlJc w:val="left"/>
      <w:pPr>
        <w:tabs>
          <w:tab w:val="num" w:pos="216"/>
        </w:tabs>
        <w:ind w:left="216" w:hanging="216"/>
      </w:pPr>
      <w:rPr>
        <w:rFonts w:ascii="Symbol" w:hAnsi="Symbol" w:cs="Times New Roman" w:hint="default"/>
        <w:color w:val="auto"/>
      </w:rPr>
    </w:lvl>
    <w:lvl w:ilvl="1">
      <w:start w:val="1"/>
      <w:numFmt w:val="bullet"/>
      <w:pStyle w:val="Body-Bullet-2"/>
      <w:lvlText w:val=""/>
      <w:lvlJc w:val="left"/>
      <w:pPr>
        <w:tabs>
          <w:tab w:val="num" w:pos="432"/>
        </w:tabs>
        <w:ind w:left="432" w:hanging="216"/>
      </w:pPr>
      <w:rPr>
        <w:rFonts w:ascii="Symbol" w:hAnsi="Symbol" w:cs="Times New Roman" w:hint="default"/>
        <w:color w:val="auto"/>
      </w:rPr>
    </w:lvl>
    <w:lvl w:ilvl="2">
      <w:start w:val="1"/>
      <w:numFmt w:val="bullet"/>
      <w:pStyle w:val="Body-Bullet-3"/>
      <w:lvlText w:val=""/>
      <w:lvlJc w:val="left"/>
      <w:pPr>
        <w:tabs>
          <w:tab w:val="num" w:pos="648"/>
        </w:tabs>
        <w:ind w:left="648" w:hanging="216"/>
      </w:pPr>
      <w:rPr>
        <w:rFonts w:ascii="Symbol" w:hAnsi="Symbol" w:cs="Times New Roman" w:hint="default"/>
        <w:color w:val="auto"/>
      </w:rPr>
    </w:lvl>
    <w:lvl w:ilvl="3">
      <w:start w:val="1"/>
      <w:numFmt w:val="bullet"/>
      <w:pStyle w:val="Body-Bullet-4"/>
      <w:lvlText w:val=""/>
      <w:lvlJc w:val="left"/>
      <w:pPr>
        <w:tabs>
          <w:tab w:val="num" w:pos="864"/>
        </w:tabs>
        <w:ind w:left="864" w:hanging="216"/>
      </w:pPr>
      <w:rPr>
        <w:rFonts w:ascii="Symbol" w:hAnsi="Symbol" w:cs="Times New Roman" w:hint="default"/>
        <w:color w:val="auto"/>
      </w:rPr>
    </w:lvl>
    <w:lvl w:ilvl="4">
      <w:start w:val="1"/>
      <w:numFmt w:val="bullet"/>
      <w:pStyle w:val="Body-Bullet-5"/>
      <w:lvlText w:val=""/>
      <w:lvlJc w:val="left"/>
      <w:pPr>
        <w:tabs>
          <w:tab w:val="num" w:pos="1080"/>
        </w:tabs>
        <w:ind w:left="1080" w:hanging="216"/>
      </w:pPr>
      <w:rPr>
        <w:rFonts w:ascii="Symbol" w:hAnsi="Symbol" w:cs="Times New Roman" w:hint="default"/>
        <w:color w:val="auto"/>
      </w:rPr>
    </w:lvl>
    <w:lvl w:ilvl="5">
      <w:start w:val="1"/>
      <w:numFmt w:val="bullet"/>
      <w:pStyle w:val="Body-Bullet-6"/>
      <w:lvlText w:val=""/>
      <w:lvlJc w:val="left"/>
      <w:pPr>
        <w:tabs>
          <w:tab w:val="num" w:pos="1296"/>
        </w:tabs>
        <w:ind w:left="1296" w:hanging="216"/>
      </w:pPr>
      <w:rPr>
        <w:rFonts w:ascii="Symbol" w:hAnsi="Symbol" w:cs="Times New Roman" w:hint="default"/>
        <w:color w:val="auto"/>
      </w:rPr>
    </w:lvl>
    <w:lvl w:ilvl="6">
      <w:start w:val="1"/>
      <w:numFmt w:val="bullet"/>
      <w:pStyle w:val="Body-Bullet-7"/>
      <w:lvlText w:val=""/>
      <w:lvlJc w:val="left"/>
      <w:pPr>
        <w:tabs>
          <w:tab w:val="num" w:pos="1512"/>
        </w:tabs>
        <w:ind w:left="1512" w:hanging="216"/>
      </w:pPr>
      <w:rPr>
        <w:rFonts w:ascii="Symbol" w:hAnsi="Symbol" w:cs="Times New Roman" w:hint="default"/>
        <w:color w:val="auto"/>
      </w:rPr>
    </w:lvl>
    <w:lvl w:ilvl="7">
      <w:start w:val="1"/>
      <w:numFmt w:val="none"/>
      <w:lvlText w:val=""/>
      <w:lvlJc w:val="left"/>
      <w:pPr>
        <w:ind w:left="-32767" w:firstLine="0"/>
      </w:pPr>
    </w:lvl>
    <w:lvl w:ilvl="8">
      <w:start w:val="1"/>
      <w:numFmt w:val="none"/>
      <w:lvlText w:val=""/>
      <w:lvlJc w:val="left"/>
      <w:pPr>
        <w:ind w:left="-32767" w:firstLine="0"/>
      </w:pPr>
    </w:lvl>
  </w:abstractNum>
  <w:abstractNum w:abstractNumId="4" w15:restartNumberingAfterBreak="0">
    <w:nsid w:val="03B60C10"/>
    <w:multiLevelType w:val="hybridMultilevel"/>
    <w:tmpl w:val="C61233EC"/>
    <w:lvl w:ilvl="0" w:tplc="47EA2B7E">
      <w:start w:val="1"/>
      <w:numFmt w:val="bullet"/>
      <w:lvlText w:val=""/>
      <w:lvlJc w:val="left"/>
      <w:pPr>
        <w:ind w:left="720" w:hanging="360"/>
      </w:pPr>
      <w:rPr>
        <w:rFonts w:ascii="Symbol" w:hAnsi="Symbol" w:hint="default"/>
      </w:rPr>
    </w:lvl>
    <w:lvl w:ilvl="1" w:tplc="D324A938" w:tentative="1">
      <w:start w:val="1"/>
      <w:numFmt w:val="bullet"/>
      <w:lvlText w:val="o"/>
      <w:lvlJc w:val="left"/>
      <w:pPr>
        <w:ind w:left="1440" w:hanging="360"/>
      </w:pPr>
      <w:rPr>
        <w:rFonts w:ascii="Courier New" w:hAnsi="Courier New" w:cs="Courier New" w:hint="default"/>
      </w:rPr>
    </w:lvl>
    <w:lvl w:ilvl="2" w:tplc="4404C064" w:tentative="1">
      <w:start w:val="1"/>
      <w:numFmt w:val="bullet"/>
      <w:lvlText w:val=""/>
      <w:lvlJc w:val="left"/>
      <w:pPr>
        <w:ind w:left="2160" w:hanging="360"/>
      </w:pPr>
      <w:rPr>
        <w:rFonts w:ascii="Wingdings" w:hAnsi="Wingdings" w:hint="default"/>
      </w:rPr>
    </w:lvl>
    <w:lvl w:ilvl="3" w:tplc="4D368978" w:tentative="1">
      <w:start w:val="1"/>
      <w:numFmt w:val="bullet"/>
      <w:lvlText w:val=""/>
      <w:lvlJc w:val="left"/>
      <w:pPr>
        <w:ind w:left="2880" w:hanging="360"/>
      </w:pPr>
      <w:rPr>
        <w:rFonts w:ascii="Symbol" w:hAnsi="Symbol" w:hint="default"/>
      </w:rPr>
    </w:lvl>
    <w:lvl w:ilvl="4" w:tplc="33BC1FEC" w:tentative="1">
      <w:start w:val="1"/>
      <w:numFmt w:val="bullet"/>
      <w:lvlText w:val="o"/>
      <w:lvlJc w:val="left"/>
      <w:pPr>
        <w:ind w:left="3600" w:hanging="360"/>
      </w:pPr>
      <w:rPr>
        <w:rFonts w:ascii="Courier New" w:hAnsi="Courier New" w:cs="Courier New" w:hint="default"/>
      </w:rPr>
    </w:lvl>
    <w:lvl w:ilvl="5" w:tplc="0B60D800" w:tentative="1">
      <w:start w:val="1"/>
      <w:numFmt w:val="bullet"/>
      <w:lvlText w:val=""/>
      <w:lvlJc w:val="left"/>
      <w:pPr>
        <w:ind w:left="4320" w:hanging="360"/>
      </w:pPr>
      <w:rPr>
        <w:rFonts w:ascii="Wingdings" w:hAnsi="Wingdings" w:hint="default"/>
      </w:rPr>
    </w:lvl>
    <w:lvl w:ilvl="6" w:tplc="02CED2D4" w:tentative="1">
      <w:start w:val="1"/>
      <w:numFmt w:val="bullet"/>
      <w:lvlText w:val=""/>
      <w:lvlJc w:val="left"/>
      <w:pPr>
        <w:ind w:left="5040" w:hanging="360"/>
      </w:pPr>
      <w:rPr>
        <w:rFonts w:ascii="Symbol" w:hAnsi="Symbol" w:hint="default"/>
      </w:rPr>
    </w:lvl>
    <w:lvl w:ilvl="7" w:tplc="A7A4DC4E" w:tentative="1">
      <w:start w:val="1"/>
      <w:numFmt w:val="bullet"/>
      <w:lvlText w:val="o"/>
      <w:lvlJc w:val="left"/>
      <w:pPr>
        <w:ind w:left="5760" w:hanging="360"/>
      </w:pPr>
      <w:rPr>
        <w:rFonts w:ascii="Courier New" w:hAnsi="Courier New" w:cs="Courier New" w:hint="default"/>
      </w:rPr>
    </w:lvl>
    <w:lvl w:ilvl="8" w:tplc="195E8AB4" w:tentative="1">
      <w:start w:val="1"/>
      <w:numFmt w:val="bullet"/>
      <w:lvlText w:val=""/>
      <w:lvlJc w:val="left"/>
      <w:pPr>
        <w:ind w:left="6480" w:hanging="360"/>
      </w:pPr>
      <w:rPr>
        <w:rFonts w:ascii="Wingdings" w:hAnsi="Wingdings" w:hint="default"/>
      </w:rPr>
    </w:lvl>
  </w:abstractNum>
  <w:abstractNum w:abstractNumId="5" w15:restartNumberingAfterBreak="0">
    <w:nsid w:val="051076B7"/>
    <w:multiLevelType w:val="hybridMultilevel"/>
    <w:tmpl w:val="466AB0A8"/>
    <w:name w:val="Arabic 2-1."/>
    <w:lvl w:ilvl="0" w:tplc="DD28C59E">
      <w:start w:val="1"/>
      <w:numFmt w:val="decimal"/>
      <w:pStyle w:val="Arabic2-1"/>
      <w:lvlText w:val="%1."/>
      <w:lvlJc w:val="left"/>
      <w:pPr>
        <w:tabs>
          <w:tab w:val="num" w:pos="992"/>
        </w:tabs>
        <w:ind w:left="992" w:hanging="567"/>
      </w:pPr>
      <w:rPr>
        <w:rFonts w:hint="default"/>
      </w:rPr>
    </w:lvl>
    <w:lvl w:ilvl="1" w:tplc="F67EF1FE" w:tentative="1">
      <w:start w:val="1"/>
      <w:numFmt w:val="lowerLetter"/>
      <w:lvlText w:val="%2."/>
      <w:lvlJc w:val="left"/>
      <w:pPr>
        <w:tabs>
          <w:tab w:val="num" w:pos="1440"/>
        </w:tabs>
        <w:ind w:left="1440" w:hanging="360"/>
      </w:pPr>
    </w:lvl>
    <w:lvl w:ilvl="2" w:tplc="5872986A" w:tentative="1">
      <w:start w:val="1"/>
      <w:numFmt w:val="lowerRoman"/>
      <w:lvlText w:val="%3."/>
      <w:lvlJc w:val="right"/>
      <w:pPr>
        <w:tabs>
          <w:tab w:val="num" w:pos="2160"/>
        </w:tabs>
        <w:ind w:left="2160" w:hanging="180"/>
      </w:pPr>
    </w:lvl>
    <w:lvl w:ilvl="3" w:tplc="B6427FD0" w:tentative="1">
      <w:start w:val="1"/>
      <w:numFmt w:val="decimal"/>
      <w:lvlText w:val="%4."/>
      <w:lvlJc w:val="left"/>
      <w:pPr>
        <w:tabs>
          <w:tab w:val="num" w:pos="2880"/>
        </w:tabs>
        <w:ind w:left="2880" w:hanging="360"/>
      </w:pPr>
    </w:lvl>
    <w:lvl w:ilvl="4" w:tplc="BA4A30E0" w:tentative="1">
      <w:start w:val="1"/>
      <w:numFmt w:val="lowerLetter"/>
      <w:lvlText w:val="%5."/>
      <w:lvlJc w:val="left"/>
      <w:pPr>
        <w:tabs>
          <w:tab w:val="num" w:pos="3600"/>
        </w:tabs>
        <w:ind w:left="3600" w:hanging="360"/>
      </w:pPr>
    </w:lvl>
    <w:lvl w:ilvl="5" w:tplc="7D94FEF4" w:tentative="1">
      <w:start w:val="1"/>
      <w:numFmt w:val="lowerRoman"/>
      <w:lvlText w:val="%6."/>
      <w:lvlJc w:val="right"/>
      <w:pPr>
        <w:tabs>
          <w:tab w:val="num" w:pos="4320"/>
        </w:tabs>
        <w:ind w:left="4320" w:hanging="180"/>
      </w:pPr>
    </w:lvl>
    <w:lvl w:ilvl="6" w:tplc="6D061C26" w:tentative="1">
      <w:start w:val="1"/>
      <w:numFmt w:val="decimal"/>
      <w:lvlText w:val="%7."/>
      <w:lvlJc w:val="left"/>
      <w:pPr>
        <w:tabs>
          <w:tab w:val="num" w:pos="5040"/>
        </w:tabs>
        <w:ind w:left="5040" w:hanging="360"/>
      </w:pPr>
    </w:lvl>
    <w:lvl w:ilvl="7" w:tplc="6132267E" w:tentative="1">
      <w:start w:val="1"/>
      <w:numFmt w:val="lowerLetter"/>
      <w:lvlText w:val="%8."/>
      <w:lvlJc w:val="left"/>
      <w:pPr>
        <w:tabs>
          <w:tab w:val="num" w:pos="5760"/>
        </w:tabs>
        <w:ind w:left="5760" w:hanging="360"/>
      </w:pPr>
    </w:lvl>
    <w:lvl w:ilvl="8" w:tplc="20DAC0F8" w:tentative="1">
      <w:start w:val="1"/>
      <w:numFmt w:val="lowerRoman"/>
      <w:lvlText w:val="%9."/>
      <w:lvlJc w:val="right"/>
      <w:pPr>
        <w:tabs>
          <w:tab w:val="num" w:pos="6480"/>
        </w:tabs>
        <w:ind w:left="6480" w:hanging="180"/>
      </w:pPr>
    </w:lvl>
  </w:abstractNum>
  <w:abstractNum w:abstractNumId="6" w15:restartNumberingAfterBreak="0">
    <w:nsid w:val="071D0A42"/>
    <w:multiLevelType w:val="hybridMultilevel"/>
    <w:tmpl w:val="4894D422"/>
    <w:lvl w:ilvl="0" w:tplc="16F87CFC">
      <w:start w:val="1"/>
      <w:numFmt w:val="bullet"/>
      <w:lvlText w:val=""/>
      <w:lvlJc w:val="left"/>
      <w:pPr>
        <w:ind w:left="720" w:hanging="360"/>
      </w:pPr>
      <w:rPr>
        <w:rFonts w:ascii="Symbol" w:hAnsi="Symbol" w:hint="default"/>
      </w:rPr>
    </w:lvl>
    <w:lvl w:ilvl="1" w:tplc="3B1CEB6A" w:tentative="1">
      <w:start w:val="1"/>
      <w:numFmt w:val="bullet"/>
      <w:lvlText w:val="o"/>
      <w:lvlJc w:val="left"/>
      <w:pPr>
        <w:ind w:left="1440" w:hanging="360"/>
      </w:pPr>
      <w:rPr>
        <w:rFonts w:ascii="Courier New" w:hAnsi="Courier New" w:cs="Courier New" w:hint="default"/>
      </w:rPr>
    </w:lvl>
    <w:lvl w:ilvl="2" w:tplc="019AD858" w:tentative="1">
      <w:start w:val="1"/>
      <w:numFmt w:val="bullet"/>
      <w:lvlText w:val=""/>
      <w:lvlJc w:val="left"/>
      <w:pPr>
        <w:ind w:left="2160" w:hanging="360"/>
      </w:pPr>
      <w:rPr>
        <w:rFonts w:ascii="Wingdings" w:hAnsi="Wingdings" w:hint="default"/>
      </w:rPr>
    </w:lvl>
    <w:lvl w:ilvl="3" w:tplc="5A9EF7BC" w:tentative="1">
      <w:start w:val="1"/>
      <w:numFmt w:val="bullet"/>
      <w:lvlText w:val=""/>
      <w:lvlJc w:val="left"/>
      <w:pPr>
        <w:ind w:left="2880" w:hanging="360"/>
      </w:pPr>
      <w:rPr>
        <w:rFonts w:ascii="Symbol" w:hAnsi="Symbol" w:hint="default"/>
      </w:rPr>
    </w:lvl>
    <w:lvl w:ilvl="4" w:tplc="A4165C82" w:tentative="1">
      <w:start w:val="1"/>
      <w:numFmt w:val="bullet"/>
      <w:lvlText w:val="o"/>
      <w:lvlJc w:val="left"/>
      <w:pPr>
        <w:ind w:left="3600" w:hanging="360"/>
      </w:pPr>
      <w:rPr>
        <w:rFonts w:ascii="Courier New" w:hAnsi="Courier New" w:cs="Courier New" w:hint="default"/>
      </w:rPr>
    </w:lvl>
    <w:lvl w:ilvl="5" w:tplc="4350CC54" w:tentative="1">
      <w:start w:val="1"/>
      <w:numFmt w:val="bullet"/>
      <w:lvlText w:val=""/>
      <w:lvlJc w:val="left"/>
      <w:pPr>
        <w:ind w:left="4320" w:hanging="360"/>
      </w:pPr>
      <w:rPr>
        <w:rFonts w:ascii="Wingdings" w:hAnsi="Wingdings" w:hint="default"/>
      </w:rPr>
    </w:lvl>
    <w:lvl w:ilvl="6" w:tplc="58A2B91E" w:tentative="1">
      <w:start w:val="1"/>
      <w:numFmt w:val="bullet"/>
      <w:lvlText w:val=""/>
      <w:lvlJc w:val="left"/>
      <w:pPr>
        <w:ind w:left="5040" w:hanging="360"/>
      </w:pPr>
      <w:rPr>
        <w:rFonts w:ascii="Symbol" w:hAnsi="Symbol" w:hint="default"/>
      </w:rPr>
    </w:lvl>
    <w:lvl w:ilvl="7" w:tplc="67521010" w:tentative="1">
      <w:start w:val="1"/>
      <w:numFmt w:val="bullet"/>
      <w:lvlText w:val="o"/>
      <w:lvlJc w:val="left"/>
      <w:pPr>
        <w:ind w:left="5760" w:hanging="360"/>
      </w:pPr>
      <w:rPr>
        <w:rFonts w:ascii="Courier New" w:hAnsi="Courier New" w:cs="Courier New" w:hint="default"/>
      </w:rPr>
    </w:lvl>
    <w:lvl w:ilvl="8" w:tplc="A2701A0A" w:tentative="1">
      <w:start w:val="1"/>
      <w:numFmt w:val="bullet"/>
      <w:lvlText w:val=""/>
      <w:lvlJc w:val="left"/>
      <w:pPr>
        <w:ind w:left="6480" w:hanging="360"/>
      </w:pPr>
      <w:rPr>
        <w:rFonts w:ascii="Wingdings" w:hAnsi="Wingdings" w:hint="default"/>
      </w:rPr>
    </w:lvl>
  </w:abstractNum>
  <w:abstractNum w:abstractNumId="7" w15:restartNumberingAfterBreak="0">
    <w:nsid w:val="0ADB12BF"/>
    <w:multiLevelType w:val="multilevel"/>
    <w:tmpl w:val="2AA2E52E"/>
    <w:name w:val="WW"/>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820DF1"/>
    <w:multiLevelType w:val="hybridMultilevel"/>
    <w:tmpl w:val="68003670"/>
    <w:name w:val="WW_SectionAlpha"/>
    <w:lvl w:ilvl="0" w:tplc="3E68697A">
      <w:start w:val="1"/>
      <w:numFmt w:val="upperLetter"/>
      <w:pStyle w:val="WWSectionAlpha"/>
      <w:lvlText w:val="%1."/>
      <w:lvlJc w:val="left"/>
      <w:pPr>
        <w:tabs>
          <w:tab w:val="num" w:pos="567"/>
        </w:tabs>
        <w:ind w:left="567" w:hanging="567"/>
      </w:pPr>
      <w:rPr>
        <w:rFonts w:hint="default"/>
        <w:b w:val="0"/>
        <w:i w:val="0"/>
      </w:rPr>
    </w:lvl>
    <w:lvl w:ilvl="1" w:tplc="DD12A952" w:tentative="1">
      <w:start w:val="1"/>
      <w:numFmt w:val="lowerLetter"/>
      <w:lvlText w:val="%2."/>
      <w:lvlJc w:val="left"/>
      <w:pPr>
        <w:tabs>
          <w:tab w:val="num" w:pos="1440"/>
        </w:tabs>
        <w:ind w:left="1440" w:hanging="360"/>
      </w:pPr>
    </w:lvl>
    <w:lvl w:ilvl="2" w:tplc="3F1EC30C" w:tentative="1">
      <w:start w:val="1"/>
      <w:numFmt w:val="lowerRoman"/>
      <w:lvlText w:val="%3."/>
      <w:lvlJc w:val="right"/>
      <w:pPr>
        <w:tabs>
          <w:tab w:val="num" w:pos="2160"/>
        </w:tabs>
        <w:ind w:left="2160" w:hanging="180"/>
      </w:pPr>
    </w:lvl>
    <w:lvl w:ilvl="3" w:tplc="2FBA7A38" w:tentative="1">
      <w:start w:val="1"/>
      <w:numFmt w:val="decimal"/>
      <w:lvlText w:val="%4."/>
      <w:lvlJc w:val="left"/>
      <w:pPr>
        <w:tabs>
          <w:tab w:val="num" w:pos="2880"/>
        </w:tabs>
        <w:ind w:left="2880" w:hanging="360"/>
      </w:pPr>
    </w:lvl>
    <w:lvl w:ilvl="4" w:tplc="3FEA83F2" w:tentative="1">
      <w:start w:val="1"/>
      <w:numFmt w:val="lowerLetter"/>
      <w:lvlText w:val="%5."/>
      <w:lvlJc w:val="left"/>
      <w:pPr>
        <w:tabs>
          <w:tab w:val="num" w:pos="3600"/>
        </w:tabs>
        <w:ind w:left="3600" w:hanging="360"/>
      </w:pPr>
    </w:lvl>
    <w:lvl w:ilvl="5" w:tplc="3BD247F2" w:tentative="1">
      <w:start w:val="1"/>
      <w:numFmt w:val="lowerRoman"/>
      <w:lvlText w:val="%6."/>
      <w:lvlJc w:val="right"/>
      <w:pPr>
        <w:tabs>
          <w:tab w:val="num" w:pos="4320"/>
        </w:tabs>
        <w:ind w:left="4320" w:hanging="180"/>
      </w:pPr>
    </w:lvl>
    <w:lvl w:ilvl="6" w:tplc="9F528C86" w:tentative="1">
      <w:start w:val="1"/>
      <w:numFmt w:val="decimal"/>
      <w:lvlText w:val="%7."/>
      <w:lvlJc w:val="left"/>
      <w:pPr>
        <w:tabs>
          <w:tab w:val="num" w:pos="5040"/>
        </w:tabs>
        <w:ind w:left="5040" w:hanging="360"/>
      </w:pPr>
    </w:lvl>
    <w:lvl w:ilvl="7" w:tplc="810AC88C" w:tentative="1">
      <w:start w:val="1"/>
      <w:numFmt w:val="lowerLetter"/>
      <w:lvlText w:val="%8."/>
      <w:lvlJc w:val="left"/>
      <w:pPr>
        <w:tabs>
          <w:tab w:val="num" w:pos="5760"/>
        </w:tabs>
        <w:ind w:left="5760" w:hanging="360"/>
      </w:pPr>
    </w:lvl>
    <w:lvl w:ilvl="8" w:tplc="5D8C617C" w:tentative="1">
      <w:start w:val="1"/>
      <w:numFmt w:val="lowerRoman"/>
      <w:lvlText w:val="%9."/>
      <w:lvlJc w:val="right"/>
      <w:pPr>
        <w:tabs>
          <w:tab w:val="num" w:pos="6480"/>
        </w:tabs>
        <w:ind w:left="6480" w:hanging="180"/>
      </w:pPr>
    </w:lvl>
  </w:abstractNum>
  <w:abstractNum w:abstractNumId="9" w15:restartNumberingAfterBreak="0">
    <w:nsid w:val="0CBF1B4C"/>
    <w:multiLevelType w:val="singleLevel"/>
    <w:tmpl w:val="DF9AC7CE"/>
    <w:name w:val="Roman 2-I"/>
    <w:lvl w:ilvl="0">
      <w:start w:val="1"/>
      <w:numFmt w:val="upperRoman"/>
      <w:pStyle w:val="Roman2-I"/>
      <w:lvlText w:val="%1"/>
      <w:lvlJc w:val="left"/>
      <w:pPr>
        <w:tabs>
          <w:tab w:val="num" w:pos="992"/>
        </w:tabs>
        <w:ind w:left="992" w:hanging="567"/>
      </w:pPr>
      <w:rPr>
        <w:rFonts w:hint="default"/>
      </w:rPr>
    </w:lvl>
  </w:abstractNum>
  <w:abstractNum w:abstractNumId="10" w15:restartNumberingAfterBreak="0">
    <w:nsid w:val="11AF18D6"/>
    <w:multiLevelType w:val="multilevel"/>
    <w:tmpl w:val="082610D8"/>
    <w:name w:val="WW_1"/>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6536A81"/>
    <w:multiLevelType w:val="multilevel"/>
    <w:tmpl w:val="9042AC90"/>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12" w15:restartNumberingAfterBreak="0">
    <w:nsid w:val="28853A11"/>
    <w:multiLevelType w:val="multilevel"/>
    <w:tmpl w:val="A5BA8250"/>
    <w:name w:val="WW_2"/>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E884DD2"/>
    <w:multiLevelType w:val="hybridMultilevel"/>
    <w:tmpl w:val="5A8052D2"/>
    <w:lvl w:ilvl="0" w:tplc="BF26AAE0">
      <w:start w:val="1"/>
      <w:numFmt w:val="decimal"/>
      <w:lvlText w:val="%1."/>
      <w:lvlJc w:val="left"/>
      <w:pPr>
        <w:ind w:left="720" w:hanging="360"/>
      </w:pPr>
    </w:lvl>
    <w:lvl w:ilvl="1" w:tplc="F9BA045C" w:tentative="1">
      <w:start w:val="1"/>
      <w:numFmt w:val="lowerLetter"/>
      <w:lvlText w:val="%2."/>
      <w:lvlJc w:val="left"/>
      <w:pPr>
        <w:ind w:left="1440" w:hanging="360"/>
      </w:pPr>
    </w:lvl>
    <w:lvl w:ilvl="2" w:tplc="9BC67C28" w:tentative="1">
      <w:start w:val="1"/>
      <w:numFmt w:val="lowerRoman"/>
      <w:lvlText w:val="%3."/>
      <w:lvlJc w:val="right"/>
      <w:pPr>
        <w:ind w:left="2160" w:hanging="180"/>
      </w:pPr>
    </w:lvl>
    <w:lvl w:ilvl="3" w:tplc="94A27BCC" w:tentative="1">
      <w:start w:val="1"/>
      <w:numFmt w:val="decimal"/>
      <w:lvlText w:val="%4."/>
      <w:lvlJc w:val="left"/>
      <w:pPr>
        <w:ind w:left="2880" w:hanging="360"/>
      </w:pPr>
    </w:lvl>
    <w:lvl w:ilvl="4" w:tplc="D80E2620" w:tentative="1">
      <w:start w:val="1"/>
      <w:numFmt w:val="lowerLetter"/>
      <w:lvlText w:val="%5."/>
      <w:lvlJc w:val="left"/>
      <w:pPr>
        <w:ind w:left="3600" w:hanging="360"/>
      </w:pPr>
    </w:lvl>
    <w:lvl w:ilvl="5" w:tplc="02AE4A08" w:tentative="1">
      <w:start w:val="1"/>
      <w:numFmt w:val="lowerRoman"/>
      <w:lvlText w:val="%6."/>
      <w:lvlJc w:val="right"/>
      <w:pPr>
        <w:ind w:left="4320" w:hanging="180"/>
      </w:pPr>
    </w:lvl>
    <w:lvl w:ilvl="6" w:tplc="645CB030" w:tentative="1">
      <w:start w:val="1"/>
      <w:numFmt w:val="decimal"/>
      <w:lvlText w:val="%7."/>
      <w:lvlJc w:val="left"/>
      <w:pPr>
        <w:ind w:left="5040" w:hanging="360"/>
      </w:pPr>
    </w:lvl>
    <w:lvl w:ilvl="7" w:tplc="8EA60E9C" w:tentative="1">
      <w:start w:val="1"/>
      <w:numFmt w:val="lowerLetter"/>
      <w:lvlText w:val="%8."/>
      <w:lvlJc w:val="left"/>
      <w:pPr>
        <w:ind w:left="5760" w:hanging="360"/>
      </w:pPr>
    </w:lvl>
    <w:lvl w:ilvl="8" w:tplc="FCF61FCC" w:tentative="1">
      <w:start w:val="1"/>
      <w:numFmt w:val="lowerRoman"/>
      <w:lvlText w:val="%9."/>
      <w:lvlJc w:val="right"/>
      <w:pPr>
        <w:ind w:left="6480" w:hanging="180"/>
      </w:pPr>
    </w:lvl>
  </w:abstractNum>
  <w:abstractNum w:abstractNumId="14" w15:restartNumberingAfterBreak="0">
    <w:nsid w:val="30D34226"/>
    <w:multiLevelType w:val="hybridMultilevel"/>
    <w:tmpl w:val="4EFEF51E"/>
    <w:name w:val="Table Bullet"/>
    <w:lvl w:ilvl="0" w:tplc="5740CC5C">
      <w:start w:val="1"/>
      <w:numFmt w:val="bullet"/>
      <w:pStyle w:val="TableBullet"/>
      <w:lvlText w:val=""/>
      <w:lvlJc w:val="left"/>
      <w:pPr>
        <w:tabs>
          <w:tab w:val="num" w:pos="425"/>
        </w:tabs>
        <w:ind w:left="425" w:hanging="425"/>
      </w:pPr>
      <w:rPr>
        <w:rFonts w:ascii="Symbol" w:hAnsi="Symbol" w:hint="default"/>
        <w:sz w:val="18"/>
        <w:szCs w:val="18"/>
      </w:rPr>
    </w:lvl>
    <w:lvl w:ilvl="1" w:tplc="8DEC3BF2">
      <w:start w:val="1"/>
      <w:numFmt w:val="bullet"/>
      <w:lvlText w:val="o"/>
      <w:lvlJc w:val="left"/>
      <w:pPr>
        <w:tabs>
          <w:tab w:val="num" w:pos="1440"/>
        </w:tabs>
        <w:ind w:left="1440" w:hanging="360"/>
      </w:pPr>
      <w:rPr>
        <w:rFonts w:ascii="Courier New" w:hAnsi="Courier New" w:cs="Courier New" w:hint="default"/>
      </w:rPr>
    </w:lvl>
    <w:lvl w:ilvl="2" w:tplc="04F0C7FA">
      <w:start w:val="1"/>
      <w:numFmt w:val="bullet"/>
      <w:lvlText w:val=""/>
      <w:lvlJc w:val="left"/>
      <w:pPr>
        <w:tabs>
          <w:tab w:val="num" w:pos="2160"/>
        </w:tabs>
        <w:ind w:left="2160" w:hanging="360"/>
      </w:pPr>
      <w:rPr>
        <w:rFonts w:ascii="Wingdings" w:hAnsi="Wingdings" w:hint="default"/>
      </w:rPr>
    </w:lvl>
    <w:lvl w:ilvl="3" w:tplc="342A8C02" w:tentative="1">
      <w:start w:val="1"/>
      <w:numFmt w:val="bullet"/>
      <w:lvlText w:val=""/>
      <w:lvlJc w:val="left"/>
      <w:pPr>
        <w:tabs>
          <w:tab w:val="num" w:pos="2880"/>
        </w:tabs>
        <w:ind w:left="2880" w:hanging="360"/>
      </w:pPr>
      <w:rPr>
        <w:rFonts w:ascii="Symbol" w:hAnsi="Symbol" w:hint="default"/>
      </w:rPr>
    </w:lvl>
    <w:lvl w:ilvl="4" w:tplc="B99C0AD2" w:tentative="1">
      <w:start w:val="1"/>
      <w:numFmt w:val="bullet"/>
      <w:lvlText w:val="o"/>
      <w:lvlJc w:val="left"/>
      <w:pPr>
        <w:tabs>
          <w:tab w:val="num" w:pos="3600"/>
        </w:tabs>
        <w:ind w:left="3600" w:hanging="360"/>
      </w:pPr>
      <w:rPr>
        <w:rFonts w:ascii="Courier New" w:hAnsi="Courier New" w:cs="Courier New" w:hint="default"/>
      </w:rPr>
    </w:lvl>
    <w:lvl w:ilvl="5" w:tplc="770CAD8A" w:tentative="1">
      <w:start w:val="1"/>
      <w:numFmt w:val="bullet"/>
      <w:lvlText w:val=""/>
      <w:lvlJc w:val="left"/>
      <w:pPr>
        <w:tabs>
          <w:tab w:val="num" w:pos="4320"/>
        </w:tabs>
        <w:ind w:left="4320" w:hanging="360"/>
      </w:pPr>
      <w:rPr>
        <w:rFonts w:ascii="Wingdings" w:hAnsi="Wingdings" w:hint="default"/>
      </w:rPr>
    </w:lvl>
    <w:lvl w:ilvl="6" w:tplc="0950C69C" w:tentative="1">
      <w:start w:val="1"/>
      <w:numFmt w:val="bullet"/>
      <w:lvlText w:val=""/>
      <w:lvlJc w:val="left"/>
      <w:pPr>
        <w:tabs>
          <w:tab w:val="num" w:pos="5040"/>
        </w:tabs>
        <w:ind w:left="5040" w:hanging="360"/>
      </w:pPr>
      <w:rPr>
        <w:rFonts w:ascii="Symbol" w:hAnsi="Symbol" w:hint="default"/>
      </w:rPr>
    </w:lvl>
    <w:lvl w:ilvl="7" w:tplc="D0026EFE" w:tentative="1">
      <w:start w:val="1"/>
      <w:numFmt w:val="bullet"/>
      <w:lvlText w:val="o"/>
      <w:lvlJc w:val="left"/>
      <w:pPr>
        <w:tabs>
          <w:tab w:val="num" w:pos="5760"/>
        </w:tabs>
        <w:ind w:left="5760" w:hanging="360"/>
      </w:pPr>
      <w:rPr>
        <w:rFonts w:ascii="Courier New" w:hAnsi="Courier New" w:cs="Courier New" w:hint="default"/>
      </w:rPr>
    </w:lvl>
    <w:lvl w:ilvl="8" w:tplc="7C0444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97557"/>
    <w:multiLevelType w:val="hybridMultilevel"/>
    <w:tmpl w:val="AE322056"/>
    <w:lvl w:ilvl="0" w:tplc="0F8CBAF0">
      <w:start w:val="1"/>
      <w:numFmt w:val="bullet"/>
      <w:lvlText w:val=""/>
      <w:lvlJc w:val="left"/>
      <w:pPr>
        <w:ind w:left="720" w:hanging="360"/>
      </w:pPr>
      <w:rPr>
        <w:rFonts w:ascii="Symbol" w:hAnsi="Symbol" w:hint="default"/>
      </w:rPr>
    </w:lvl>
    <w:lvl w:ilvl="1" w:tplc="FF5AA400" w:tentative="1">
      <w:start w:val="1"/>
      <w:numFmt w:val="bullet"/>
      <w:lvlText w:val="o"/>
      <w:lvlJc w:val="left"/>
      <w:pPr>
        <w:ind w:left="1440" w:hanging="360"/>
      </w:pPr>
      <w:rPr>
        <w:rFonts w:ascii="Courier New" w:hAnsi="Courier New" w:cs="Courier New" w:hint="default"/>
      </w:rPr>
    </w:lvl>
    <w:lvl w:ilvl="2" w:tplc="2F22A4C0" w:tentative="1">
      <w:start w:val="1"/>
      <w:numFmt w:val="bullet"/>
      <w:lvlText w:val=""/>
      <w:lvlJc w:val="left"/>
      <w:pPr>
        <w:ind w:left="2160" w:hanging="360"/>
      </w:pPr>
      <w:rPr>
        <w:rFonts w:ascii="Wingdings" w:hAnsi="Wingdings" w:hint="default"/>
      </w:rPr>
    </w:lvl>
    <w:lvl w:ilvl="3" w:tplc="CB7E4400" w:tentative="1">
      <w:start w:val="1"/>
      <w:numFmt w:val="bullet"/>
      <w:lvlText w:val=""/>
      <w:lvlJc w:val="left"/>
      <w:pPr>
        <w:ind w:left="2880" w:hanging="360"/>
      </w:pPr>
      <w:rPr>
        <w:rFonts w:ascii="Symbol" w:hAnsi="Symbol" w:hint="default"/>
      </w:rPr>
    </w:lvl>
    <w:lvl w:ilvl="4" w:tplc="2FE4BDFA" w:tentative="1">
      <w:start w:val="1"/>
      <w:numFmt w:val="bullet"/>
      <w:lvlText w:val="o"/>
      <w:lvlJc w:val="left"/>
      <w:pPr>
        <w:ind w:left="3600" w:hanging="360"/>
      </w:pPr>
      <w:rPr>
        <w:rFonts w:ascii="Courier New" w:hAnsi="Courier New" w:cs="Courier New" w:hint="default"/>
      </w:rPr>
    </w:lvl>
    <w:lvl w:ilvl="5" w:tplc="BFDAC0AA" w:tentative="1">
      <w:start w:val="1"/>
      <w:numFmt w:val="bullet"/>
      <w:lvlText w:val=""/>
      <w:lvlJc w:val="left"/>
      <w:pPr>
        <w:ind w:left="4320" w:hanging="360"/>
      </w:pPr>
      <w:rPr>
        <w:rFonts w:ascii="Wingdings" w:hAnsi="Wingdings" w:hint="default"/>
      </w:rPr>
    </w:lvl>
    <w:lvl w:ilvl="6" w:tplc="E65A89E4" w:tentative="1">
      <w:start w:val="1"/>
      <w:numFmt w:val="bullet"/>
      <w:lvlText w:val=""/>
      <w:lvlJc w:val="left"/>
      <w:pPr>
        <w:ind w:left="5040" w:hanging="360"/>
      </w:pPr>
      <w:rPr>
        <w:rFonts w:ascii="Symbol" w:hAnsi="Symbol" w:hint="default"/>
      </w:rPr>
    </w:lvl>
    <w:lvl w:ilvl="7" w:tplc="764A8C40" w:tentative="1">
      <w:start w:val="1"/>
      <w:numFmt w:val="bullet"/>
      <w:lvlText w:val="o"/>
      <w:lvlJc w:val="left"/>
      <w:pPr>
        <w:ind w:left="5760" w:hanging="360"/>
      </w:pPr>
      <w:rPr>
        <w:rFonts w:ascii="Courier New" w:hAnsi="Courier New" w:cs="Courier New" w:hint="default"/>
      </w:rPr>
    </w:lvl>
    <w:lvl w:ilvl="8" w:tplc="E98E7B0C" w:tentative="1">
      <w:start w:val="1"/>
      <w:numFmt w:val="bullet"/>
      <w:lvlText w:val=""/>
      <w:lvlJc w:val="left"/>
      <w:pPr>
        <w:ind w:left="6480" w:hanging="360"/>
      </w:pPr>
      <w:rPr>
        <w:rFonts w:ascii="Wingdings" w:hAnsi="Wingdings" w:hint="default"/>
      </w:rPr>
    </w:lvl>
  </w:abstractNum>
  <w:abstractNum w:abstractNumId="16" w15:restartNumberingAfterBreak="0">
    <w:nsid w:val="3F155C8A"/>
    <w:multiLevelType w:val="multilevel"/>
    <w:tmpl w:val="7F7AC86E"/>
    <w:name w:val="Body-Bullet-1_1"/>
    <w:numStyleLink w:val="Body-Bullet"/>
  </w:abstractNum>
  <w:abstractNum w:abstractNumId="17" w15:restartNumberingAfterBreak="0">
    <w:nsid w:val="4A7B1789"/>
    <w:multiLevelType w:val="multilevel"/>
    <w:tmpl w:val="344A4D88"/>
    <w:name w:val="WW_3"/>
    <w:lvl w:ilvl="0">
      <w:start w:val="1"/>
      <w:numFmt w:val="decimal"/>
      <w:pStyle w:val="WWHeading1"/>
      <w:lvlText w:val="%1."/>
      <w:lvlJc w:val="left"/>
      <w:pPr>
        <w:tabs>
          <w:tab w:val="num" w:pos="567"/>
        </w:tabs>
        <w:ind w:left="567" w:hanging="567"/>
      </w:pPr>
      <w:rPr>
        <w:rFonts w:cs="Times New Roman" w:hint="default"/>
        <w:b w:val="0"/>
        <w:i w:val="0"/>
        <w:sz w:val="20"/>
        <w:szCs w:val="2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8" w15:restartNumberingAfterBreak="0">
    <w:nsid w:val="4C96557C"/>
    <w:multiLevelType w:val="multilevel"/>
    <w:tmpl w:val="AF1666DC"/>
    <w:name w:val="WW_AnnexeAlpha"/>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26F327D"/>
    <w:multiLevelType w:val="multilevel"/>
    <w:tmpl w:val="02442628"/>
    <w:name w:val="bullet 2"/>
    <w:lvl w:ilvl="0">
      <w:start w:val="1"/>
      <w:numFmt w:val="bullet"/>
      <w:pStyle w:val="bullet2"/>
      <w:lvlText w:val=""/>
      <w:lvlJc w:val="left"/>
      <w:pPr>
        <w:tabs>
          <w:tab w:val="num" w:pos="992"/>
        </w:tabs>
        <w:ind w:left="992" w:hanging="567"/>
      </w:pPr>
      <w:rPr>
        <w:rFonts w:ascii="Symbol" w:hAnsi="Symbol" w:hint="default"/>
        <w:b/>
        <w:i w:val="0"/>
        <w:sz w:val="20"/>
      </w:rPr>
    </w:lvl>
    <w:lvl w:ilvl="1">
      <w:start w:val="1"/>
      <w:numFmt w:val="bullet"/>
      <w:lvlText w:val=""/>
      <w:lvlJc w:val="left"/>
      <w:pPr>
        <w:tabs>
          <w:tab w:val="num" w:pos="1647"/>
        </w:tabs>
        <w:ind w:left="1647" w:hanging="567"/>
      </w:pPr>
      <w:rPr>
        <w:rFonts w:ascii="Symbol" w:hAnsi="Symbol" w:hint="default"/>
        <w:sz w:val="17"/>
        <w:szCs w:val="17"/>
      </w:rPr>
    </w:lvl>
    <w:lvl w:ilvl="2">
      <w:start w:val="1"/>
      <w:numFmt w:val="bullet"/>
      <w:lvlText w:val=""/>
      <w:lvlJc w:val="left"/>
      <w:pPr>
        <w:tabs>
          <w:tab w:val="num" w:pos="1647"/>
        </w:tabs>
        <w:ind w:left="1647" w:hanging="567"/>
      </w:pPr>
      <w:rPr>
        <w:rFonts w:ascii="Symbol" w:hAnsi="Symbol" w:hint="default"/>
        <w:sz w:val="17"/>
      </w:rPr>
    </w:lvl>
    <w:lvl w:ilvl="3">
      <w:start w:val="1"/>
      <w:numFmt w:val="bullet"/>
      <w:lvlText w:val=""/>
      <w:lvlJc w:val="left"/>
      <w:pPr>
        <w:tabs>
          <w:tab w:val="num" w:pos="2551"/>
        </w:tabs>
        <w:ind w:left="2551" w:hanging="567"/>
      </w:pPr>
      <w:rPr>
        <w:rFonts w:ascii="Symbol" w:hAnsi="Symbol" w:hint="default"/>
        <w:sz w:val="19"/>
      </w:rPr>
    </w:lvl>
    <w:lvl w:ilvl="4">
      <w:start w:val="1"/>
      <w:numFmt w:val="bullet"/>
      <w:lvlText w:val=""/>
      <w:lvlJc w:val="left"/>
      <w:pPr>
        <w:tabs>
          <w:tab w:val="num" w:pos="3118"/>
        </w:tabs>
        <w:ind w:left="3118" w:hanging="567"/>
      </w:pPr>
      <w:rPr>
        <w:rFonts w:ascii="Symbol" w:hAnsi="Symbol" w:hint="default"/>
        <w:sz w:val="19"/>
      </w:rPr>
    </w:lvl>
    <w:lvl w:ilvl="5">
      <w:start w:val="1"/>
      <w:numFmt w:val="upperLetter"/>
      <w:lvlText w:val="(%6)"/>
      <w:lvlJc w:val="left"/>
      <w:pPr>
        <w:tabs>
          <w:tab w:val="num" w:pos="3685"/>
        </w:tabs>
        <w:ind w:left="3685" w:hanging="567"/>
      </w:pPr>
      <w:rPr>
        <w:sz w:val="19"/>
      </w:rPr>
    </w:lvl>
    <w:lvl w:ilvl="6">
      <w:start w:val="1"/>
      <w:numFmt w:val="decimal"/>
      <w:lvlText w:val="%1.%2.%3.%4.%5.%6.%7"/>
      <w:lvlJc w:val="left"/>
      <w:pPr>
        <w:tabs>
          <w:tab w:val="num" w:pos="4252"/>
        </w:tabs>
        <w:ind w:left="4252" w:hanging="3827"/>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225"/>
        </w:tabs>
        <w:ind w:left="2009" w:hanging="1584"/>
      </w:pPr>
    </w:lvl>
  </w:abstractNum>
  <w:abstractNum w:abstractNumId="20" w15:restartNumberingAfterBreak="0">
    <w:nsid w:val="608B7E63"/>
    <w:multiLevelType w:val="singleLevel"/>
    <w:tmpl w:val="BCE2A4F8"/>
    <w:name w:val="Note"/>
    <w:lvl w:ilvl="0">
      <w:start w:val="1"/>
      <w:numFmt w:val="decimal"/>
      <w:pStyle w:val="Note"/>
      <w:lvlText w:val="(%1)"/>
      <w:lvlJc w:val="left"/>
      <w:pPr>
        <w:tabs>
          <w:tab w:val="num" w:pos="425"/>
        </w:tabs>
        <w:ind w:left="425" w:hanging="425"/>
      </w:pPr>
      <w:rPr>
        <w:rFonts w:hint="default"/>
        <w:b w:val="0"/>
        <w:bCs w:val="0"/>
        <w:i w:val="0"/>
        <w:iCs w:val="0"/>
        <w:sz w:val="14"/>
        <w:szCs w:val="14"/>
      </w:rPr>
    </w:lvl>
  </w:abstractNum>
  <w:abstractNum w:abstractNumId="21" w15:restartNumberingAfterBreak="0">
    <w:nsid w:val="609861F4"/>
    <w:multiLevelType w:val="hybridMultilevel"/>
    <w:tmpl w:val="318636A0"/>
    <w:lvl w:ilvl="0" w:tplc="6AF0FCCA">
      <w:start w:val="1"/>
      <w:numFmt w:val="bullet"/>
      <w:lvlText w:val=""/>
      <w:lvlJc w:val="left"/>
      <w:pPr>
        <w:ind w:left="720" w:hanging="360"/>
      </w:pPr>
      <w:rPr>
        <w:rFonts w:ascii="Symbol" w:hAnsi="Symbol" w:hint="default"/>
      </w:rPr>
    </w:lvl>
    <w:lvl w:ilvl="1" w:tplc="773A769A" w:tentative="1">
      <w:start w:val="1"/>
      <w:numFmt w:val="bullet"/>
      <w:lvlText w:val="o"/>
      <w:lvlJc w:val="left"/>
      <w:pPr>
        <w:ind w:left="1440" w:hanging="360"/>
      </w:pPr>
      <w:rPr>
        <w:rFonts w:ascii="Courier New" w:hAnsi="Courier New" w:cs="Courier New" w:hint="default"/>
      </w:rPr>
    </w:lvl>
    <w:lvl w:ilvl="2" w:tplc="65A272B0" w:tentative="1">
      <w:start w:val="1"/>
      <w:numFmt w:val="bullet"/>
      <w:lvlText w:val=""/>
      <w:lvlJc w:val="left"/>
      <w:pPr>
        <w:ind w:left="2160" w:hanging="360"/>
      </w:pPr>
      <w:rPr>
        <w:rFonts w:ascii="Wingdings" w:hAnsi="Wingdings" w:hint="default"/>
      </w:rPr>
    </w:lvl>
    <w:lvl w:ilvl="3" w:tplc="59D6C5F6" w:tentative="1">
      <w:start w:val="1"/>
      <w:numFmt w:val="bullet"/>
      <w:lvlText w:val=""/>
      <w:lvlJc w:val="left"/>
      <w:pPr>
        <w:ind w:left="2880" w:hanging="360"/>
      </w:pPr>
      <w:rPr>
        <w:rFonts w:ascii="Symbol" w:hAnsi="Symbol" w:hint="default"/>
      </w:rPr>
    </w:lvl>
    <w:lvl w:ilvl="4" w:tplc="EF16A368" w:tentative="1">
      <w:start w:val="1"/>
      <w:numFmt w:val="bullet"/>
      <w:lvlText w:val="o"/>
      <w:lvlJc w:val="left"/>
      <w:pPr>
        <w:ind w:left="3600" w:hanging="360"/>
      </w:pPr>
      <w:rPr>
        <w:rFonts w:ascii="Courier New" w:hAnsi="Courier New" w:cs="Courier New" w:hint="default"/>
      </w:rPr>
    </w:lvl>
    <w:lvl w:ilvl="5" w:tplc="758E6A94" w:tentative="1">
      <w:start w:val="1"/>
      <w:numFmt w:val="bullet"/>
      <w:lvlText w:val=""/>
      <w:lvlJc w:val="left"/>
      <w:pPr>
        <w:ind w:left="4320" w:hanging="360"/>
      </w:pPr>
      <w:rPr>
        <w:rFonts w:ascii="Wingdings" w:hAnsi="Wingdings" w:hint="default"/>
      </w:rPr>
    </w:lvl>
    <w:lvl w:ilvl="6" w:tplc="47CCA96C" w:tentative="1">
      <w:start w:val="1"/>
      <w:numFmt w:val="bullet"/>
      <w:lvlText w:val=""/>
      <w:lvlJc w:val="left"/>
      <w:pPr>
        <w:ind w:left="5040" w:hanging="360"/>
      </w:pPr>
      <w:rPr>
        <w:rFonts w:ascii="Symbol" w:hAnsi="Symbol" w:hint="default"/>
      </w:rPr>
    </w:lvl>
    <w:lvl w:ilvl="7" w:tplc="04C8E934" w:tentative="1">
      <w:start w:val="1"/>
      <w:numFmt w:val="bullet"/>
      <w:lvlText w:val="o"/>
      <w:lvlJc w:val="left"/>
      <w:pPr>
        <w:ind w:left="5760" w:hanging="360"/>
      </w:pPr>
      <w:rPr>
        <w:rFonts w:ascii="Courier New" w:hAnsi="Courier New" w:cs="Courier New" w:hint="default"/>
      </w:rPr>
    </w:lvl>
    <w:lvl w:ilvl="8" w:tplc="2148436C" w:tentative="1">
      <w:start w:val="1"/>
      <w:numFmt w:val="bullet"/>
      <w:lvlText w:val=""/>
      <w:lvlJc w:val="left"/>
      <w:pPr>
        <w:ind w:left="6480" w:hanging="360"/>
      </w:pPr>
      <w:rPr>
        <w:rFonts w:ascii="Wingdings" w:hAnsi="Wingdings" w:hint="default"/>
      </w:rPr>
    </w:lvl>
  </w:abstractNum>
  <w:abstractNum w:abstractNumId="22" w15:restartNumberingAfterBreak="0">
    <w:nsid w:val="66DA103F"/>
    <w:multiLevelType w:val="multilevel"/>
    <w:tmpl w:val="A85EAC4E"/>
    <w:name w:val="ClientDef"/>
    <w:lvl w:ilvl="0">
      <w:start w:val="1"/>
      <w:numFmt w:val="none"/>
      <w:pStyle w:val="DefHead"/>
      <w:suff w:val="nothing"/>
      <w:lvlText w:val=""/>
      <w:lvlJc w:val="left"/>
      <w:pPr>
        <w:ind w:left="0" w:firstLine="0"/>
      </w:pPr>
    </w:lvl>
    <w:lvl w:ilvl="1">
      <w:start w:val="1"/>
      <w:numFmt w:val="lowerLetter"/>
      <w:pStyle w:val="DefL1"/>
      <w:lvlText w:val="(%2)"/>
      <w:lvlJc w:val="left"/>
      <w:pPr>
        <w:ind w:left="720" w:hanging="720"/>
      </w:pPr>
    </w:lvl>
    <w:lvl w:ilvl="2">
      <w:start w:val="1"/>
      <w:numFmt w:val="lowerLetter"/>
      <w:pStyle w:val="DefL2"/>
      <w:lvlText w:val="(%3)"/>
      <w:lvlJc w:val="left"/>
      <w:pPr>
        <w:ind w:left="1440" w:hanging="720"/>
      </w:pPr>
    </w:lvl>
    <w:lvl w:ilvl="3">
      <w:start w:val="1"/>
      <w:numFmt w:val="lowerRoman"/>
      <w:pStyle w:val="DefL3"/>
      <w:lvlText w:val="(%4)"/>
      <w:lvlJc w:val="left"/>
      <w:pPr>
        <w:ind w:left="1440" w:hanging="720"/>
      </w:pPr>
    </w:lvl>
    <w:lvl w:ilvl="4">
      <w:start w:val="1"/>
      <w:numFmt w:val="lowerRoman"/>
      <w:pStyle w:val="DefL4"/>
      <w:lvlText w:val="(%5)"/>
      <w:lvlJc w:val="left"/>
      <w:pPr>
        <w:ind w:left="2160" w:hanging="720"/>
      </w:pPr>
    </w:lvl>
    <w:lvl w:ilvl="5">
      <w:start w:val="1"/>
      <w:numFmt w:val="upperLetter"/>
      <w:pStyle w:val="DefL5"/>
      <w:lvlText w:val="(%6)"/>
      <w:lvlJc w:val="left"/>
      <w:pPr>
        <w:ind w:left="2160" w:hanging="720"/>
      </w:pPr>
    </w:lvl>
    <w:lvl w:ilvl="6">
      <w:start w:val="1"/>
      <w:numFmt w:val="upperLetter"/>
      <w:pStyle w:val="DefL6"/>
      <w:lvlText w:val="(%7)"/>
      <w:lvlJc w:val="left"/>
      <w:pPr>
        <w:ind w:left="2880" w:hanging="720"/>
      </w:pPr>
    </w:lvl>
    <w:lvl w:ilvl="7">
      <w:start w:val="1"/>
      <w:numFmt w:val="upperRoman"/>
      <w:pStyle w:val="DefL7"/>
      <w:lvlText w:val="(%8)"/>
      <w:lvlJc w:val="left"/>
      <w:pPr>
        <w:ind w:left="2880" w:hanging="720"/>
      </w:pPr>
    </w:lvl>
    <w:lvl w:ilvl="8">
      <w:start w:val="1"/>
      <w:numFmt w:val="decimal"/>
      <w:pStyle w:val="DefL8"/>
      <w:lvlText w:val="(%9)"/>
      <w:lvlJc w:val="left"/>
      <w:pPr>
        <w:ind w:left="3600" w:hanging="720"/>
      </w:pPr>
    </w:lvl>
  </w:abstractNum>
  <w:abstractNum w:abstractNumId="23" w15:restartNumberingAfterBreak="0">
    <w:nsid w:val="6D8E1F75"/>
    <w:multiLevelType w:val="multilevel"/>
    <w:tmpl w:val="F362804C"/>
    <w:name w:val="ClientNum2"/>
    <w:lvl w:ilvl="0">
      <w:start w:val="1"/>
      <w:numFmt w:val="none"/>
      <w:pStyle w:val="Num2L1"/>
      <w:suff w:val="nothing"/>
      <w:lvlText w:val=""/>
      <w:lvlJc w:val="left"/>
      <w:pPr>
        <w:ind w:left="0" w:firstLine="0"/>
      </w:pPr>
    </w:lvl>
    <w:lvl w:ilvl="1">
      <w:start w:val="1"/>
      <w:numFmt w:val="lowerLetter"/>
      <w:pStyle w:val="Num2L2"/>
      <w:lvlText w:val="(%2)"/>
      <w:lvlJc w:val="left"/>
      <w:pPr>
        <w:ind w:left="720" w:hanging="720"/>
      </w:pPr>
    </w:lvl>
    <w:lvl w:ilvl="2">
      <w:start w:val="1"/>
      <w:numFmt w:val="lowerLetter"/>
      <w:pStyle w:val="Num2L3"/>
      <w:lvlText w:val="(%3)"/>
      <w:lvlJc w:val="left"/>
      <w:pPr>
        <w:ind w:left="1440" w:hanging="720"/>
      </w:pPr>
    </w:lvl>
    <w:lvl w:ilvl="3">
      <w:start w:val="1"/>
      <w:numFmt w:val="lowerRoman"/>
      <w:pStyle w:val="Num2L4"/>
      <w:lvlText w:val="(%4)"/>
      <w:lvlJc w:val="left"/>
      <w:pPr>
        <w:ind w:left="1440" w:hanging="720"/>
      </w:pPr>
    </w:lvl>
    <w:lvl w:ilvl="4">
      <w:start w:val="1"/>
      <w:numFmt w:val="lowerRoman"/>
      <w:pStyle w:val="Num2L5"/>
      <w:lvlText w:val="(%5)"/>
      <w:lvlJc w:val="left"/>
      <w:pPr>
        <w:ind w:left="2160" w:hanging="720"/>
      </w:pPr>
    </w:lvl>
    <w:lvl w:ilvl="5">
      <w:start w:val="1"/>
      <w:numFmt w:val="upperLetter"/>
      <w:pStyle w:val="Num2L6"/>
      <w:lvlText w:val="(%6)"/>
      <w:lvlJc w:val="left"/>
      <w:pPr>
        <w:ind w:left="2160" w:hanging="720"/>
      </w:pPr>
    </w:lvl>
    <w:lvl w:ilvl="6">
      <w:start w:val="1"/>
      <w:numFmt w:val="upperLetter"/>
      <w:pStyle w:val="Num2L7"/>
      <w:lvlText w:val="(%7)"/>
      <w:lvlJc w:val="left"/>
      <w:pPr>
        <w:ind w:left="2880" w:hanging="720"/>
      </w:pPr>
    </w:lvl>
    <w:lvl w:ilvl="7">
      <w:start w:val="1"/>
      <w:numFmt w:val="upperRoman"/>
      <w:pStyle w:val="Num2L8"/>
      <w:lvlText w:val="(%8)"/>
      <w:lvlJc w:val="left"/>
      <w:pPr>
        <w:ind w:left="2880" w:hanging="720"/>
      </w:pPr>
    </w:lvl>
    <w:lvl w:ilvl="8">
      <w:start w:val="1"/>
      <w:numFmt w:val="decimal"/>
      <w:pStyle w:val="Num2L9"/>
      <w:lvlText w:val="(%9)"/>
      <w:lvlJc w:val="left"/>
      <w:pPr>
        <w:ind w:left="3600" w:hanging="720"/>
      </w:pPr>
    </w:lvl>
  </w:abstractNum>
  <w:abstractNum w:abstractNumId="24" w15:restartNumberingAfterBreak="0">
    <w:nsid w:val="71B02A27"/>
    <w:multiLevelType w:val="multilevel"/>
    <w:tmpl w:val="E932A8FE"/>
    <w:name w:val="WW_4"/>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F0955DC"/>
    <w:multiLevelType w:val="hybridMultilevel"/>
    <w:tmpl w:val="F0324C8C"/>
    <w:name w:val="Alpha 4-(a)"/>
    <w:lvl w:ilvl="0" w:tplc="7CBE1CC4">
      <w:start w:val="1"/>
      <w:numFmt w:val="lowerLetter"/>
      <w:pStyle w:val="Alpha4-a"/>
      <w:lvlText w:val="(%1)"/>
      <w:lvlJc w:val="left"/>
      <w:pPr>
        <w:tabs>
          <w:tab w:val="num" w:pos="2126"/>
        </w:tabs>
        <w:ind w:left="2126" w:hanging="567"/>
      </w:pPr>
      <w:rPr>
        <w:rFonts w:hint="default"/>
      </w:rPr>
    </w:lvl>
    <w:lvl w:ilvl="1" w:tplc="E3B65124" w:tentative="1">
      <w:start w:val="1"/>
      <w:numFmt w:val="lowerLetter"/>
      <w:lvlText w:val="%2."/>
      <w:lvlJc w:val="left"/>
      <w:pPr>
        <w:tabs>
          <w:tab w:val="num" w:pos="1440"/>
        </w:tabs>
        <w:ind w:left="1440" w:hanging="360"/>
      </w:pPr>
    </w:lvl>
    <w:lvl w:ilvl="2" w:tplc="6582C02A" w:tentative="1">
      <w:start w:val="1"/>
      <w:numFmt w:val="lowerRoman"/>
      <w:lvlText w:val="%3."/>
      <w:lvlJc w:val="right"/>
      <w:pPr>
        <w:tabs>
          <w:tab w:val="num" w:pos="2160"/>
        </w:tabs>
        <w:ind w:left="2160" w:hanging="180"/>
      </w:pPr>
    </w:lvl>
    <w:lvl w:ilvl="3" w:tplc="A2288BB8" w:tentative="1">
      <w:start w:val="1"/>
      <w:numFmt w:val="decimal"/>
      <w:lvlText w:val="%4."/>
      <w:lvlJc w:val="left"/>
      <w:pPr>
        <w:tabs>
          <w:tab w:val="num" w:pos="2880"/>
        </w:tabs>
        <w:ind w:left="2880" w:hanging="360"/>
      </w:pPr>
    </w:lvl>
    <w:lvl w:ilvl="4" w:tplc="92205164" w:tentative="1">
      <w:start w:val="1"/>
      <w:numFmt w:val="lowerLetter"/>
      <w:lvlText w:val="%5."/>
      <w:lvlJc w:val="left"/>
      <w:pPr>
        <w:tabs>
          <w:tab w:val="num" w:pos="3600"/>
        </w:tabs>
        <w:ind w:left="3600" w:hanging="360"/>
      </w:pPr>
    </w:lvl>
    <w:lvl w:ilvl="5" w:tplc="D6AC1DEC" w:tentative="1">
      <w:start w:val="1"/>
      <w:numFmt w:val="lowerRoman"/>
      <w:lvlText w:val="%6."/>
      <w:lvlJc w:val="right"/>
      <w:pPr>
        <w:tabs>
          <w:tab w:val="num" w:pos="4320"/>
        </w:tabs>
        <w:ind w:left="4320" w:hanging="180"/>
      </w:pPr>
    </w:lvl>
    <w:lvl w:ilvl="6" w:tplc="4C0A966E" w:tentative="1">
      <w:start w:val="1"/>
      <w:numFmt w:val="decimal"/>
      <w:lvlText w:val="%7."/>
      <w:lvlJc w:val="left"/>
      <w:pPr>
        <w:tabs>
          <w:tab w:val="num" w:pos="5040"/>
        </w:tabs>
        <w:ind w:left="5040" w:hanging="360"/>
      </w:pPr>
    </w:lvl>
    <w:lvl w:ilvl="7" w:tplc="84BCAF18" w:tentative="1">
      <w:start w:val="1"/>
      <w:numFmt w:val="lowerLetter"/>
      <w:lvlText w:val="%8."/>
      <w:lvlJc w:val="left"/>
      <w:pPr>
        <w:tabs>
          <w:tab w:val="num" w:pos="5760"/>
        </w:tabs>
        <w:ind w:left="5760" w:hanging="360"/>
      </w:pPr>
    </w:lvl>
    <w:lvl w:ilvl="8" w:tplc="D736E52A" w:tentative="1">
      <w:start w:val="1"/>
      <w:numFmt w:val="lowerRoman"/>
      <w:lvlText w:val="%9."/>
      <w:lvlJc w:val="right"/>
      <w:pPr>
        <w:tabs>
          <w:tab w:val="num" w:pos="6480"/>
        </w:tabs>
        <w:ind w:left="6480" w:hanging="180"/>
      </w:pPr>
    </w:lvl>
  </w:abstractNum>
  <w:num w:numId="1">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25"/>
  </w:num>
  <w:num w:numId="5">
    <w:abstractNumId w:val="8"/>
  </w:num>
  <w:num w:numId="6">
    <w:abstractNumId w:val="12"/>
  </w:num>
  <w:num w:numId="7">
    <w:abstractNumId w:val="0"/>
  </w:num>
  <w:num w:numId="8">
    <w:abstractNumId w:val="7"/>
  </w:num>
  <w:num w:numId="9">
    <w:abstractNumId w:val="10"/>
  </w:num>
  <w:num w:numId="10">
    <w:abstractNumId w:val="24"/>
  </w:num>
  <w:num w:numId="11">
    <w:abstractNumId w:val="18"/>
  </w:num>
  <w:num w:numId="12">
    <w:abstractNumId w:val="9"/>
  </w:num>
  <w:num w:numId="13">
    <w:abstractNumId w:val="5"/>
  </w:num>
  <w:num w:numId="14">
    <w:abstractNumId w:val="2"/>
  </w:num>
  <w:num w:numId="15">
    <w:abstractNumId w:val="20"/>
  </w:num>
  <w:num w:numId="16">
    <w:abstractNumId w:val="3"/>
  </w:num>
  <w:num w:numId="17">
    <w:abstractNumId w:val="16"/>
  </w:num>
  <w:num w:numId="18">
    <w:abstractNumId w:val="13"/>
  </w:num>
  <w:num w:numId="19">
    <w:abstractNumId w:val="11"/>
  </w:num>
  <w:num w:numId="20">
    <w:abstractNumId w:val="23"/>
  </w:num>
  <w:num w:numId="21">
    <w:abstractNumId w:val="1"/>
  </w:num>
  <w:num w:numId="22">
    <w:abstractNumId w:val="22"/>
  </w:num>
  <w:num w:numId="23">
    <w:abstractNumId w:val="1"/>
  </w:num>
  <w:num w:numId="24">
    <w:abstractNumId w:val="1"/>
  </w:num>
  <w:num w:numId="25">
    <w:abstractNumId w:val="1"/>
  </w:num>
  <w:num w:numId="26">
    <w:abstractNumId w:val="17"/>
  </w:num>
  <w:num w:numId="27">
    <w:abstractNumId w:val="17"/>
  </w:num>
  <w:num w:numId="28">
    <w:abstractNumId w:val="17"/>
  </w:num>
  <w:num w:numId="29">
    <w:abstractNumId w:val="17"/>
  </w:num>
  <w:num w:numId="30">
    <w:abstractNumId w:val="1"/>
  </w:num>
  <w:num w:numId="31">
    <w:abstractNumId w:val="1"/>
  </w:num>
  <w:num w:numId="32">
    <w:abstractNumId w:val="1"/>
  </w:num>
  <w:num w:numId="33">
    <w:abstractNumId w:val="1"/>
  </w:num>
  <w:num w:numId="34">
    <w:abstractNumId w:val="1"/>
  </w:num>
  <w:num w:numId="35">
    <w:abstractNumId w:val="11"/>
  </w:num>
  <w:num w:numId="36">
    <w:abstractNumId w:val="11"/>
  </w:num>
  <w:num w:numId="37">
    <w:abstractNumId w:val="11"/>
  </w:num>
  <w:num w:numId="38">
    <w:abstractNumId w:val="6"/>
  </w:num>
  <w:num w:numId="39">
    <w:abstractNumId w:val="4"/>
  </w:num>
  <w:num w:numId="40">
    <w:abstractNumId w:val="21"/>
  </w:num>
  <w:num w:numId="4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8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46"/>
    <w:rsid w:val="000D06F4"/>
    <w:rsid w:val="000F0388"/>
    <w:rsid w:val="003D091C"/>
    <w:rsid w:val="004C1666"/>
    <w:rsid w:val="004C5413"/>
    <w:rsid w:val="00580F6D"/>
    <w:rsid w:val="008C5AD1"/>
    <w:rsid w:val="00A23546"/>
    <w:rsid w:val="00B22B00"/>
    <w:rsid w:val="00C51919"/>
    <w:rsid w:val="00D418A6"/>
    <w:rsid w:val="00D55463"/>
    <w:rsid w:val="00D76BC5"/>
    <w:rsid w:val="00DB683F"/>
    <w:rsid w:val="00E91656"/>
    <w:rsid w:val="00EA47F2"/>
    <w:rsid w:val="00F6196E"/>
    <w:rsid w:val="00FB4C0D"/>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50D7A"/>
  <w15:docId w15:val="{2ABA53D5-F020-45DB-B6FF-0EE21447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uppressAutoHyphens/>
    </w:pPr>
    <w:rPr>
      <w:rFonts w:ascii="Arial" w:hAnsi="Arial"/>
      <w:sz w:val="22"/>
      <w:szCs w:val="24"/>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rPr>
  </w:style>
  <w:style w:type="paragraph" w:styleId="BodyText3">
    <w:name w:val="Body Text 3"/>
    <w:basedOn w:val="Normal"/>
    <w:link w:val="BodyText3Char"/>
    <w:qFormat/>
    <w:pPr>
      <w:tabs>
        <w:tab w:val="left" w:pos="567"/>
        <w:tab w:val="left" w:pos="8505"/>
      </w:tabs>
      <w:spacing w:after="140" w:line="276" w:lineRule="auto"/>
      <w:ind w:left="1843"/>
      <w:jc w:val="both"/>
    </w:pPr>
    <w:rPr>
      <w:lang w:val="en-ZA"/>
    </w:rPr>
  </w:style>
  <w:style w:type="character" w:customStyle="1" w:styleId="BodyText3Char">
    <w:name w:val="Body Text 3 Char"/>
    <w:basedOn w:val="DefaultParagraphFont"/>
    <w:link w:val="BodyText3"/>
    <w:rPr>
      <w:rFonts w:ascii="Arial" w:hAnsi="Arial"/>
      <w:lang w:val="en-ZA" w:eastAsia="en-US" w:bidi="ar-SA"/>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character" w:styleId="Emphasis">
    <w:name w:val="Emphasis"/>
    <w:basedOn w:val="DefaultParagraphFont"/>
    <w:qFormat/>
    <w:rPr>
      <w:rFonts w:ascii="Arial" w:hAnsi="Arial"/>
      <w:i/>
      <w:sz w:val="20"/>
    </w:rPr>
  </w:style>
  <w:style w:type="table" w:styleId="TableGrid">
    <w:name w:val="Table Grid"/>
    <w:basedOn w:val="TableNormal"/>
    <w:uiPriority w:val="39"/>
    <w:pPr>
      <w:suppressAutoHyphens/>
      <w:spacing w:before="40" w:after="40" w:line="264" w:lineRule="auto"/>
    </w:pPr>
    <w:rPr>
      <w:sz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next w:val="NormalIndent"/>
    <w:pPr>
      <w:tabs>
        <w:tab w:val="left" w:pos="1224"/>
      </w:tabs>
      <w:ind w:left="864"/>
    </w:pPr>
    <w:rPr>
      <w:rFonts w:ascii="Times New Roman" w:hAnsi="Times New Roman"/>
      <w:b/>
      <w:sz w:val="24"/>
      <w:lang w:val="en-US"/>
    </w:rPr>
  </w:style>
  <w:style w:type="paragraph" w:styleId="NormalIndent">
    <w:name w:val="Normal Indent"/>
    <w:basedOn w:val="Normal"/>
    <w:pPr>
      <w:ind w:left="720"/>
    </w:pPr>
  </w:style>
  <w:style w:type="paragraph" w:customStyle="1" w:styleId="DPWfdtblnum10">
    <w:name w:val="DPWfd tbl num10"/>
    <w:basedOn w:val="Normal"/>
    <w:rPr>
      <w:rFonts w:ascii="Times New Roman" w:hAnsi="Times New Roman"/>
      <w:lang w:val="en-US"/>
    </w:rPr>
  </w:style>
  <w:style w:type="paragraph" w:customStyle="1" w:styleId="DPWfdtblhead8">
    <w:name w:val="DPWfd tbl head8"/>
    <w:basedOn w:val="Normal"/>
    <w:pPr>
      <w:spacing w:before="20" w:after="40" w:line="180" w:lineRule="exact"/>
      <w:jc w:val="center"/>
    </w:pPr>
    <w:rPr>
      <w:rFonts w:ascii="Times New Roman" w:hAnsi="Times New Roman"/>
      <w:b/>
      <w:sz w:val="16"/>
      <w:lang w:val="en-US"/>
    </w:rPr>
  </w:style>
  <w:style w:type="paragraph" w:customStyle="1" w:styleId="DPWfd">
    <w:name w:val="DPW fd"/>
    <w:basedOn w:val="Normal"/>
    <w:link w:val="DPWfdChar"/>
    <w:rPr>
      <w:rFonts w:ascii="Times New Roman" w:hAnsi="Times New Roman"/>
      <w:lang w:val="en-US"/>
    </w:rPr>
  </w:style>
  <w:style w:type="character" w:customStyle="1" w:styleId="DPWfdChar">
    <w:name w:val="DPW fd Char"/>
    <w:basedOn w:val="DefaultParagraphFont"/>
    <w:link w:val="DPWfd"/>
    <w:rPr>
      <w:lang w:val="en-US" w:eastAsia="en-US" w:bidi="ar-SA"/>
    </w:rPr>
  </w:style>
  <w:style w:type="paragraph" w:styleId="BalloonText">
    <w:name w:val="Balloon Text"/>
    <w:basedOn w:val="Normal"/>
    <w:rPr>
      <w:rFonts w:ascii="Tahoma" w:hAnsi="Tahoma" w:cs="Tahoma"/>
      <w:sz w:val="16"/>
      <w:szCs w:val="16"/>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16"/>
      <w:szCs w:val="20"/>
    </w:rPr>
  </w:style>
  <w:style w:type="paragraph" w:styleId="CommentSubject">
    <w:name w:val="annotation subject"/>
    <w:basedOn w:val="CommentText"/>
    <w:next w:val="CommentText"/>
    <w:semiHidden/>
    <w:rPr>
      <w:b/>
      <w:bCs/>
    </w:rPr>
  </w:style>
  <w:style w:type="paragraph" w:styleId="Header">
    <w:name w:val="header"/>
    <w:basedOn w:val="Normal"/>
    <w:link w:val="HeaderChar"/>
    <w:pPr>
      <w:tabs>
        <w:tab w:val="center" w:pos="4253"/>
        <w:tab w:val="right" w:pos="8505"/>
      </w:tabs>
      <w:jc w:val="both"/>
    </w:pPr>
  </w:style>
  <w:style w:type="character" w:customStyle="1" w:styleId="HeaderChar">
    <w:name w:val="Header Char"/>
    <w:basedOn w:val="DefaultParagraphFont"/>
    <w:link w:val="Header"/>
    <w:rPr>
      <w:rFonts w:ascii="Arial" w:hAnsi="Arial"/>
      <w:sz w:val="22"/>
      <w:szCs w:val="24"/>
      <w:lang w:val="en-GB" w:eastAsia="en-GB"/>
    </w:rPr>
  </w:style>
  <w:style w:type="paragraph" w:styleId="Footer">
    <w:name w:val="footer"/>
    <w:basedOn w:val="Normal"/>
    <w:link w:val="FooterChar"/>
    <w:pPr>
      <w:tabs>
        <w:tab w:val="center" w:pos="4253"/>
        <w:tab w:val="right" w:pos="8505"/>
      </w:tabs>
      <w:jc w:val="both"/>
    </w:pPr>
  </w:style>
  <w:style w:type="character" w:customStyle="1" w:styleId="FooterChar">
    <w:name w:val="Footer Char"/>
    <w:basedOn w:val="DefaultParagraphFont"/>
    <w:link w:val="Footer"/>
    <w:rPr>
      <w:rFonts w:ascii="Arial" w:hAnsi="Arial"/>
      <w:sz w:val="22"/>
      <w:szCs w:val="24"/>
      <w:lang w:val="en-GB" w:eastAsia="en-GB"/>
    </w:rPr>
  </w:style>
  <w:style w:type="character" w:customStyle="1" w:styleId="PlainTextChar">
    <w:name w:val="Plain Text Char"/>
    <w:basedOn w:val="DefaultParagraphFont"/>
    <w:link w:val="PlainText"/>
    <w:uiPriority w:val="99"/>
    <w:locked/>
    <w:rPr>
      <w:rFonts w:ascii="Courier New" w:hAnsi="Courier New" w:cs="Courier New"/>
      <w:lang w:val="en-GB" w:eastAsia="en-US"/>
    </w:rPr>
  </w:style>
  <w:style w:type="character" w:customStyle="1" w:styleId="fdBodyTextChar">
    <w:name w:val="fd Body Text Char"/>
    <w:link w:val="fdBodyText"/>
    <w:uiPriority w:val="9"/>
    <w:locked/>
  </w:style>
  <w:style w:type="paragraph" w:customStyle="1" w:styleId="fdBodyText">
    <w:name w:val="fd Body Text"/>
    <w:basedOn w:val="Normal"/>
    <w:link w:val="fdBodyTextChar"/>
    <w:uiPriority w:val="9"/>
    <w:pPr>
      <w:spacing w:after="200"/>
      <w:ind w:firstLine="360"/>
    </w:pPr>
    <w:rPr>
      <w:rFonts w:ascii="Times New Roman" w:hAnsi="Times New Roman"/>
      <w:lang w:val="en-ZA" w:eastAsia="en-ZA"/>
    </w:rPr>
  </w:style>
  <w:style w:type="character" w:customStyle="1" w:styleId="fdBullet2Char">
    <w:name w:val="fd Bullet2 Char"/>
    <w:link w:val="fdBullet2"/>
    <w:locked/>
  </w:style>
  <w:style w:type="paragraph" w:customStyle="1" w:styleId="fdBullet2">
    <w:name w:val="fd Bullet2"/>
    <w:basedOn w:val="Normal"/>
    <w:link w:val="fdBullet2Char"/>
    <w:pPr>
      <w:spacing w:after="200"/>
    </w:pPr>
    <w:rPr>
      <w:rFonts w:ascii="Times New Roman" w:hAnsi="Times New Roman"/>
      <w:lang w:val="en-ZA" w:eastAsia="en-ZA"/>
    </w:rPr>
  </w:style>
  <w:style w:type="paragraph" w:customStyle="1" w:styleId="fdtblftnline">
    <w:name w:val="fd tbl ftn line"/>
    <w:basedOn w:val="Normal"/>
    <w:next w:val="Normal"/>
    <w:uiPriority w:val="79"/>
    <w:pPr>
      <w:keepNext/>
      <w:pBdr>
        <w:bottom w:val="single" w:sz="4" w:space="1" w:color="auto"/>
      </w:pBdr>
      <w:spacing w:after="50"/>
      <w:ind w:right="7920"/>
    </w:pPr>
    <w:rPr>
      <w:rFonts w:ascii="Times New Roman" w:hAnsi="Times New Roman"/>
      <w:sz w:val="10"/>
      <w:szCs w:val="10"/>
      <w:lang w:val="en-US"/>
    </w:rPr>
  </w:style>
  <w:style w:type="paragraph" w:customStyle="1" w:styleId="fdtblftn9">
    <w:name w:val="fd tbl ftn9"/>
    <w:basedOn w:val="Normal"/>
    <w:pPr>
      <w:spacing w:after="90"/>
      <w:ind w:left="360" w:hanging="360"/>
    </w:pPr>
    <w:rPr>
      <w:rFonts w:ascii="Times New Roman" w:hAnsi="Times New Roman"/>
      <w:sz w:val="18"/>
      <w:lang w:val="en-US"/>
    </w:rPr>
  </w:style>
  <w:style w:type="paragraph" w:customStyle="1" w:styleId="fdtblhead8">
    <w:name w:val="fd tbl head8"/>
    <w:basedOn w:val="Normal"/>
    <w:uiPriority w:val="79"/>
    <w:pPr>
      <w:spacing w:before="20" w:after="40" w:line="180" w:lineRule="exact"/>
      <w:jc w:val="center"/>
    </w:pPr>
    <w:rPr>
      <w:rFonts w:ascii="Times New Roman" w:hAnsi="Times New Roman"/>
      <w:b/>
      <w:sz w:val="16"/>
      <w:lang w:val="en-US"/>
    </w:rPr>
  </w:style>
  <w:style w:type="paragraph" w:customStyle="1" w:styleId="fdtblnum10">
    <w:name w:val="fd tbl num10"/>
    <w:basedOn w:val="Normal"/>
    <w:uiPriority w:val="79"/>
    <w:rPr>
      <w:rFonts w:ascii="Times New Roman" w:hAnsi="Times New Roman"/>
      <w:lang w:val="en-US"/>
    </w:rPr>
  </w:style>
  <w:style w:type="paragraph" w:customStyle="1" w:styleId="fdtblstub10">
    <w:name w:val="fd tbl stub10"/>
    <w:basedOn w:val="Normal"/>
    <w:uiPriority w:val="79"/>
    <w:pPr>
      <w:tabs>
        <w:tab w:val="right" w:leader="dot" w:pos="4982"/>
      </w:tabs>
      <w:ind w:left="187" w:right="187" w:hanging="187"/>
    </w:pPr>
    <w:rPr>
      <w:rFonts w:ascii="Times New Roman" w:hAnsi="Times New Roman"/>
      <w:lang w:val="en-US"/>
    </w:rPr>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pPr>
      <w:tabs>
        <w:tab w:val="left" w:pos="340"/>
      </w:tabs>
      <w:spacing w:after="60"/>
      <w:ind w:left="340" w:hanging="340"/>
      <w:jc w:val="both"/>
    </w:pPr>
    <w:rPr>
      <w:sz w:val="18"/>
      <w:szCs w:val="20"/>
    </w:rPr>
  </w:style>
  <w:style w:type="character" w:customStyle="1" w:styleId="FootnoteTextChar">
    <w:name w:val="Footnote Text Char"/>
    <w:basedOn w:val="DefaultParagraphFont"/>
    <w:link w:val="FootnoteText"/>
    <w:rPr>
      <w:rFonts w:ascii="Arial" w:hAnsi="Arial"/>
      <w:sz w:val="18"/>
      <w:lang w:val="en-GB" w:eastAsia="en-GB"/>
    </w:rPr>
  </w:style>
  <w:style w:type="character" w:styleId="FootnoteReference">
    <w:name w:val="footnote reference"/>
    <w:rPr>
      <w:rFonts w:cs="Times New Roman"/>
      <w:sz w:val="22"/>
      <w:vertAlign w:val="superscript"/>
    </w:rPr>
  </w:style>
  <w:style w:type="character" w:customStyle="1" w:styleId="BodyChar">
    <w:name w:val="Body Char"/>
    <w:link w:val="Body"/>
    <w:locked/>
    <w:rPr>
      <w:kern w:val="20"/>
      <w:lang w:eastAsia="en-US"/>
    </w:rPr>
  </w:style>
  <w:style w:type="paragraph" w:customStyle="1" w:styleId="Body">
    <w:name w:val="Body"/>
    <w:aliases w:val="bd,by"/>
    <w:basedOn w:val="Normal"/>
    <w:link w:val="BodyChar"/>
    <w:qFormat/>
    <w:pPr>
      <w:spacing w:after="140" w:line="288" w:lineRule="auto"/>
      <w:ind w:left="425"/>
      <w:jc w:val="both"/>
    </w:pPr>
    <w:rPr>
      <w:rFonts w:ascii="Times New Roman" w:hAnsi="Times New Roman"/>
      <w:kern w:val="20"/>
      <w:lang w:val="en-ZA"/>
    </w:rPr>
  </w:style>
  <w:style w:type="paragraph" w:customStyle="1" w:styleId="Body2">
    <w:name w:val="Body 2"/>
    <w:basedOn w:val="Body"/>
    <w:pPr>
      <w:ind w:left="992"/>
    </w:pPr>
  </w:style>
  <w:style w:type="paragraph" w:customStyle="1" w:styleId="bullet2">
    <w:name w:val="bullet 2"/>
    <w:basedOn w:val="Normal"/>
    <w:pPr>
      <w:numPr>
        <w:numId w:val="1"/>
      </w:numPr>
      <w:spacing w:after="140" w:line="288" w:lineRule="auto"/>
      <w:jc w:val="both"/>
    </w:pPr>
    <w:rPr>
      <w:rFonts w:ascii="Times New Roman" w:hAnsi="Times New Roman"/>
      <w:kern w:val="20"/>
    </w:rPr>
  </w:style>
  <w:style w:type="paragraph" w:customStyle="1" w:styleId="Default">
    <w:name w:val="Default"/>
    <w:uiPriority w:val="99"/>
    <w:pPr>
      <w:autoSpaceDE w:val="0"/>
      <w:autoSpaceDN w:val="0"/>
      <w:adjustRightInd w:val="0"/>
    </w:pPr>
    <w:rPr>
      <w:rFonts w:ascii="Arial" w:eastAsia="Calibri" w:hAnsi="Arial" w:cs="Arial"/>
      <w:color w:val="000000"/>
      <w:sz w:val="24"/>
      <w:szCs w:val="24"/>
      <w:lang w:val="en-US" w:eastAsia="en-US"/>
    </w:rPr>
  </w:style>
  <w:style w:type="paragraph" w:customStyle="1" w:styleId="Pa13">
    <w:name w:val="Pa13"/>
    <w:basedOn w:val="Default"/>
    <w:next w:val="Default"/>
    <w:uiPriority w:val="99"/>
    <w:pPr>
      <w:spacing w:line="181" w:lineRule="atLeast"/>
    </w:pPr>
    <w:rPr>
      <w:rFonts w:ascii="Clarendon LT Std" w:eastAsia="Times New Roman" w:hAnsi="Clarendon LT Std" w:cs="Times New Roman"/>
      <w:color w:val="auto"/>
      <w:lang w:val="en-GB" w:eastAsia="en-ZA"/>
    </w:rPr>
  </w:style>
  <w:style w:type="paragraph" w:customStyle="1" w:styleId="Head">
    <w:name w:val="Head"/>
    <w:basedOn w:val="Normal"/>
    <w:next w:val="Body"/>
    <w:link w:val="HeadChar"/>
    <w:pPr>
      <w:keepNext/>
      <w:spacing w:before="295" w:after="175" w:line="290" w:lineRule="auto"/>
      <w:ind w:left="425"/>
      <w:jc w:val="both"/>
      <w:outlineLvl w:val="0"/>
    </w:pPr>
    <w:rPr>
      <w:rFonts w:ascii="Times New Roman" w:hAnsi="Times New Roman"/>
      <w:b/>
      <w:kern w:val="20"/>
    </w:rPr>
  </w:style>
  <w:style w:type="paragraph" w:customStyle="1" w:styleId="CellRowSpacer">
    <w:name w:val="CellRowSpacer"/>
    <w:basedOn w:val="Normal"/>
    <w:pPr>
      <w:spacing w:before="40" w:after="40" w:line="290" w:lineRule="auto"/>
    </w:pPr>
    <w:rPr>
      <w:rFonts w:ascii="Times New Roman" w:hAnsi="Times New Roman"/>
      <w:kern w:val="20"/>
    </w:rPr>
  </w:style>
  <w:style w:type="paragraph" w:customStyle="1" w:styleId="SmCellBody">
    <w:name w:val="SmCellBody"/>
    <w:basedOn w:val="Normal"/>
    <w:pPr>
      <w:spacing w:before="40" w:after="40" w:line="290" w:lineRule="auto"/>
    </w:pPr>
    <w:rPr>
      <w:rFonts w:ascii="Times New Roman" w:hAnsi="Times New Roman"/>
      <w:kern w:val="20"/>
      <w:sz w:val="18"/>
    </w:rPr>
  </w:style>
  <w:style w:type="paragraph" w:customStyle="1" w:styleId="SmCellHead">
    <w:name w:val="SmCellHead"/>
    <w:basedOn w:val="Normal"/>
    <w:pPr>
      <w:keepNext/>
      <w:spacing w:before="40" w:after="120" w:line="290" w:lineRule="auto"/>
    </w:pPr>
    <w:rPr>
      <w:rFonts w:ascii="Times New Roman" w:hAnsi="Times New Roman"/>
      <w:b/>
      <w:kern w:val="20"/>
      <w:sz w:val="18"/>
    </w:rPr>
  </w:style>
  <w:style w:type="paragraph" w:customStyle="1" w:styleId="SubHead">
    <w:name w:val="SubHead"/>
    <w:basedOn w:val="Normal"/>
    <w:next w:val="Body"/>
    <w:pPr>
      <w:keepNext/>
      <w:spacing w:before="175" w:after="35" w:line="290" w:lineRule="auto"/>
      <w:ind w:left="425"/>
      <w:jc w:val="both"/>
      <w:outlineLvl w:val="1"/>
    </w:pPr>
    <w:rPr>
      <w:rFonts w:ascii="Times New Roman" w:hAnsi="Times New Roman"/>
      <w:b/>
      <w:kern w:val="20"/>
      <w:sz w:val="21"/>
    </w:rPr>
  </w:style>
  <w:style w:type="paragraph" w:customStyle="1" w:styleId="TableBullet">
    <w:name w:val="Table Bullet"/>
    <w:basedOn w:val="Normal"/>
    <w:pPr>
      <w:numPr>
        <w:numId w:val="2"/>
      </w:numPr>
      <w:spacing w:before="40" w:after="40" w:line="290" w:lineRule="auto"/>
      <w:jc w:val="both"/>
    </w:pPr>
    <w:rPr>
      <w:rFonts w:ascii="Times New Roman" w:hAnsi="Times New Roman"/>
      <w:kern w:val="20"/>
    </w:rPr>
  </w:style>
  <w:style w:type="paragraph" w:styleId="NormalWeb">
    <w:name w:val="Normal (Web)"/>
    <w:basedOn w:val="Normal"/>
    <w:uiPriority w:val="99"/>
    <w:pPr>
      <w:spacing w:before="100" w:beforeAutospacing="1" w:after="100" w:afterAutospacing="1"/>
    </w:pPr>
    <w:rPr>
      <w:rFonts w:ascii="Times New Roman" w:eastAsia="SimSun" w:hAnsi="Times New Roman"/>
      <w:sz w:val="24"/>
      <w:lang w:eastAsia="zh-CN" w:bidi="hi-IN"/>
    </w:rPr>
  </w:style>
  <w:style w:type="paragraph" w:customStyle="1" w:styleId="s6">
    <w:name w:val="s6"/>
    <w:basedOn w:val="Normal"/>
    <w:pPr>
      <w:spacing w:before="100" w:beforeAutospacing="1" w:after="100" w:afterAutospacing="1"/>
    </w:pPr>
    <w:rPr>
      <w:rFonts w:ascii="Times New Roman" w:eastAsia="Calibri" w:hAnsi="Times New Roman"/>
      <w:sz w:val="24"/>
    </w:rPr>
  </w:style>
  <w:style w:type="paragraph" w:customStyle="1" w:styleId="CellBody">
    <w:name w:val="CellBody"/>
    <w:basedOn w:val="Normal"/>
    <w:pPr>
      <w:spacing w:before="40" w:after="40" w:line="290" w:lineRule="auto"/>
    </w:pPr>
    <w:rPr>
      <w:rFonts w:ascii="Times New Roman" w:hAnsi="Times New Roman"/>
      <w:kern w:val="20"/>
    </w:rPr>
  </w:style>
  <w:style w:type="paragraph" w:styleId="Revision">
    <w:name w:val="Revision"/>
    <w:hidden/>
    <w:uiPriority w:val="99"/>
    <w:semiHidden/>
    <w:rPr>
      <w:rFonts w:ascii="Arial" w:hAnsi="Arial"/>
      <w:lang w:val="en-GB" w:eastAsia="en-US"/>
    </w:rPr>
  </w:style>
  <w:style w:type="paragraph" w:customStyle="1" w:styleId="Covertext">
    <w:name w:val="Covertext"/>
    <w:basedOn w:val="Body"/>
    <w:pPr>
      <w:spacing w:line="290" w:lineRule="auto"/>
      <w:ind w:left="0"/>
    </w:pPr>
    <w:rPr>
      <w:sz w:val="18"/>
      <w:lang w:val="en-GB"/>
    </w:rPr>
  </w:style>
  <w:style w:type="paragraph" w:customStyle="1" w:styleId="WWList1">
    <w:name w:val="WW_List1"/>
    <w:basedOn w:val="WWHeading1"/>
    <w:link w:val="WWList1Char"/>
    <w:pPr>
      <w:keepNext w:val="0"/>
      <w:spacing w:before="0"/>
    </w:pPr>
    <w:rPr>
      <w:b w:val="0"/>
    </w:rPr>
  </w:style>
  <w:style w:type="paragraph" w:customStyle="1" w:styleId="WWHeading1">
    <w:name w:val="WW_Heading1"/>
    <w:basedOn w:val="WWHead"/>
    <w:next w:val="WWList2"/>
    <w:qFormat/>
    <w:pPr>
      <w:numPr>
        <w:numId w:val="3"/>
      </w:numPr>
      <w:spacing w:before="240"/>
      <w:outlineLvl w:val="0"/>
    </w:pPr>
  </w:style>
  <w:style w:type="paragraph" w:customStyle="1" w:styleId="WWHeading2">
    <w:name w:val="WW_Heading2"/>
    <w:basedOn w:val="WWHead"/>
    <w:next w:val="WWList3"/>
    <w:qFormat/>
    <w:pPr>
      <w:numPr>
        <w:ilvl w:val="1"/>
        <w:numId w:val="3"/>
      </w:numPr>
      <w:tabs>
        <w:tab w:val="left" w:pos="3402"/>
        <w:tab w:val="left" w:pos="3969"/>
      </w:tabs>
      <w:outlineLvl w:val="1"/>
    </w:pPr>
  </w:style>
  <w:style w:type="paragraph" w:customStyle="1" w:styleId="WWHeading3">
    <w:name w:val="WW_Heading3"/>
    <w:basedOn w:val="WWHead"/>
    <w:next w:val="WWList4"/>
    <w:qFormat/>
    <w:pPr>
      <w:numPr>
        <w:ilvl w:val="2"/>
        <w:numId w:val="3"/>
      </w:numPr>
      <w:tabs>
        <w:tab w:val="left" w:pos="3969"/>
        <w:tab w:val="left" w:pos="4536"/>
      </w:tabs>
      <w:outlineLvl w:val="2"/>
    </w:pPr>
  </w:style>
  <w:style w:type="paragraph" w:customStyle="1" w:styleId="WWHeading4">
    <w:name w:val="WW_Heading4"/>
    <w:basedOn w:val="WWHead"/>
    <w:next w:val="WWList5"/>
    <w:pPr>
      <w:numPr>
        <w:ilvl w:val="3"/>
        <w:numId w:val="3"/>
      </w:numPr>
      <w:outlineLvl w:val="3"/>
    </w:pPr>
  </w:style>
  <w:style w:type="paragraph" w:customStyle="1" w:styleId="WWHeading5">
    <w:name w:val="WW_Heading5"/>
    <w:basedOn w:val="WWHead"/>
    <w:next w:val="WWList6"/>
    <w:pPr>
      <w:numPr>
        <w:ilvl w:val="4"/>
        <w:numId w:val="3"/>
      </w:numPr>
      <w:outlineLvl w:val="4"/>
    </w:pPr>
  </w:style>
  <w:style w:type="paragraph" w:customStyle="1" w:styleId="WWHeading6">
    <w:name w:val="WW_Heading6"/>
    <w:basedOn w:val="WWHead"/>
    <w:next w:val="WWBodyText6"/>
    <w:pPr>
      <w:numPr>
        <w:ilvl w:val="5"/>
        <w:numId w:val="3"/>
      </w:numPr>
      <w:outlineLvl w:val="5"/>
    </w:pPr>
  </w:style>
  <w:style w:type="character" w:customStyle="1" w:styleId="WWList1Char">
    <w:name w:val="WW_List1 Char"/>
    <w:link w:val="WWList1"/>
    <w:rPr>
      <w:rFonts w:ascii="Arial" w:hAnsi="Arial"/>
      <w:sz w:val="22"/>
      <w:szCs w:val="24"/>
      <w:lang w:val="en-GB" w:eastAsia="en-GB"/>
    </w:rPr>
  </w:style>
  <w:style w:type="character" w:customStyle="1" w:styleId="A2">
    <w:name w:val="A2"/>
    <w:uiPriority w:val="99"/>
    <w:rPr>
      <w:rFonts w:cs="Clarendon LT Std Light"/>
      <w:color w:val="000000"/>
      <w:sz w:val="14"/>
      <w:szCs w:val="14"/>
    </w:rPr>
  </w:style>
  <w:style w:type="paragraph" w:customStyle="1" w:styleId="Title18">
    <w:name w:val="Title18"/>
    <w:basedOn w:val="Normal"/>
    <w:pPr>
      <w:keepNext/>
      <w:keepLines/>
      <w:spacing w:line="290" w:lineRule="auto"/>
      <w:jc w:val="center"/>
      <w:outlineLvl w:val="0"/>
    </w:pPr>
    <w:rPr>
      <w:rFonts w:ascii="Times New Roman" w:hAnsi="Times New Roman"/>
      <w:b/>
      <w:kern w:val="20"/>
      <w:sz w:val="36"/>
    </w:rPr>
  </w:style>
  <w:style w:type="paragraph" w:customStyle="1" w:styleId="Titleitalic">
    <w:name w:val="Title italic"/>
    <w:basedOn w:val="Normal"/>
    <w:pPr>
      <w:keepNext/>
      <w:keepLines/>
      <w:spacing w:after="240" w:line="290" w:lineRule="auto"/>
      <w:jc w:val="center"/>
      <w:outlineLvl w:val="0"/>
    </w:pPr>
    <w:rPr>
      <w:rFonts w:ascii="Times New Roman" w:hAnsi="Times New Roman"/>
      <w:i/>
      <w:kern w:val="20"/>
    </w:rPr>
  </w:style>
  <w:style w:type="paragraph" w:customStyle="1" w:styleId="Title16">
    <w:name w:val="Title16"/>
    <w:basedOn w:val="Normal"/>
    <w:pPr>
      <w:keepNext/>
      <w:keepLines/>
      <w:spacing w:after="120" w:line="290" w:lineRule="auto"/>
      <w:jc w:val="center"/>
      <w:outlineLvl w:val="0"/>
    </w:pPr>
    <w:rPr>
      <w:rFonts w:ascii="Times New Roman" w:hAnsi="Times New Roman"/>
      <w:b/>
      <w:kern w:val="20"/>
      <w:sz w:val="32"/>
    </w:rPr>
  </w:style>
  <w:style w:type="character" w:styleId="Hyperlink">
    <w:name w:val="Hyperlink"/>
    <w:rPr>
      <w:color w:val="0000FF"/>
      <w:u w:val="single"/>
    </w:rPr>
  </w:style>
  <w:style w:type="paragraph" w:customStyle="1" w:styleId="Alpha4-a">
    <w:name w:val="Alpha 4-(a)"/>
    <w:basedOn w:val="Normal"/>
    <w:pPr>
      <w:numPr>
        <w:numId w:val="4"/>
      </w:numPr>
      <w:spacing w:after="140" w:line="290" w:lineRule="auto"/>
      <w:jc w:val="both"/>
    </w:pPr>
    <w:rPr>
      <w:rFonts w:ascii="Times New Roman" w:hAnsi="Times New Roman"/>
      <w:kern w:val="20"/>
    </w:rPr>
  </w:style>
  <w:style w:type="paragraph" w:customStyle="1" w:styleId="CellHead">
    <w:name w:val="CellHead"/>
    <w:basedOn w:val="Normal"/>
    <w:pPr>
      <w:keepNext/>
      <w:spacing w:before="40" w:after="120" w:line="290" w:lineRule="auto"/>
    </w:pPr>
    <w:rPr>
      <w:rFonts w:ascii="Times New Roman" w:hAnsi="Times New Roman"/>
      <w:b/>
      <w:kern w:val="20"/>
    </w:rPr>
  </w:style>
  <w:style w:type="paragraph" w:customStyle="1" w:styleId="WWList2">
    <w:name w:val="WW_List2"/>
    <w:basedOn w:val="WWHeading2"/>
    <w:link w:val="WWList2Char"/>
    <w:pPr>
      <w:keepNext w:val="0"/>
    </w:pPr>
    <w:rPr>
      <w:b w:val="0"/>
    </w:rPr>
  </w:style>
  <w:style w:type="character" w:customStyle="1" w:styleId="WWList2Char">
    <w:name w:val="WW_List2 Char"/>
    <w:link w:val="WWList2"/>
    <w:locked/>
    <w:rPr>
      <w:rFonts w:ascii="Arial" w:hAnsi="Arial"/>
      <w:sz w:val="22"/>
      <w:szCs w:val="24"/>
      <w:lang w:val="en-GB" w:eastAsia="en-GB"/>
    </w:rPr>
  </w:style>
  <w:style w:type="character" w:customStyle="1" w:styleId="Heading1Char">
    <w:name w:val="Heading 1 Char"/>
    <w:basedOn w:val="DefaultParagraphFont"/>
    <w:link w:val="Heading1"/>
    <w:rPr>
      <w:rFonts w:ascii="Arial" w:hAnsi="Arial" w:cs="Arial"/>
      <w:b/>
      <w:bCs/>
      <w:kern w:val="32"/>
      <w:sz w:val="32"/>
      <w:szCs w:val="32"/>
      <w:lang w:val="en-GB" w:eastAsia="en-GB"/>
    </w:rPr>
  </w:style>
  <w:style w:type="character" w:customStyle="1" w:styleId="Heading2Char">
    <w:name w:val="Heading 2 Char"/>
    <w:basedOn w:val="DefaultParagraphFont"/>
    <w:link w:val="Heading2"/>
    <w:semiHidden/>
    <w:rPr>
      <w:rFonts w:ascii="Arial" w:hAnsi="Arial" w:cs="Arial"/>
      <w:b/>
      <w:bCs/>
      <w:i/>
      <w:iCs/>
      <w:sz w:val="28"/>
      <w:szCs w:val="28"/>
      <w:lang w:val="en-GB" w:eastAsia="en-GB"/>
    </w:rPr>
  </w:style>
  <w:style w:type="character" w:customStyle="1" w:styleId="Heading3Char">
    <w:name w:val="Heading 3 Char"/>
    <w:basedOn w:val="DefaultParagraphFont"/>
    <w:link w:val="Heading3"/>
    <w:semiHidden/>
    <w:rPr>
      <w:rFonts w:ascii="Arial" w:hAnsi="Arial" w:cs="Arial"/>
      <w:b/>
      <w:bCs/>
      <w:sz w:val="26"/>
      <w:szCs w:val="26"/>
      <w:lang w:val="en-GB" w:eastAsia="en-GB"/>
    </w:rPr>
  </w:style>
  <w:style w:type="character" w:styleId="EndnoteReference">
    <w:name w:val="endnote reference"/>
    <w:semiHidden/>
    <w:rPr>
      <w:rFonts w:cs="Times New Roman"/>
      <w:vertAlign w:val="superscript"/>
    </w:rPr>
  </w:style>
  <w:style w:type="paragraph" w:styleId="EndnoteText">
    <w:name w:val="endnote text"/>
    <w:basedOn w:val="Normal"/>
    <w:link w:val="EndnoteTextChar"/>
    <w:semiHidden/>
    <w:pPr>
      <w:tabs>
        <w:tab w:val="left" w:pos="340"/>
      </w:tabs>
      <w:spacing w:after="60"/>
      <w:ind w:left="340" w:hanging="340"/>
      <w:jc w:val="both"/>
    </w:pPr>
    <w:rPr>
      <w:sz w:val="20"/>
      <w:szCs w:val="20"/>
    </w:rPr>
  </w:style>
  <w:style w:type="character" w:customStyle="1" w:styleId="EndnoteTextChar">
    <w:name w:val="Endnote Text Char"/>
    <w:basedOn w:val="DefaultParagraphFont"/>
    <w:link w:val="EndnoteText"/>
    <w:semiHidden/>
    <w:rPr>
      <w:rFonts w:ascii="Arial" w:hAnsi="Arial"/>
      <w:lang w:val="en-GB" w:eastAsia="en-GB"/>
    </w:rPr>
  </w:style>
  <w:style w:type="character" w:customStyle="1" w:styleId="WWFilename">
    <w:name w:val="WW_Filename"/>
    <w:rPr>
      <w:rFonts w:cs="Times New Roman"/>
      <w:sz w:val="16"/>
    </w:rPr>
  </w:style>
  <w:style w:type="character" w:styleId="PageNumber">
    <w:name w:val="page number"/>
    <w:rPr>
      <w:rFonts w:cs="Times New Roman"/>
      <w:sz w:val="22"/>
    </w:rPr>
  </w:style>
  <w:style w:type="paragraph" w:styleId="TOC1">
    <w:name w:val="toc 1"/>
    <w:basedOn w:val="Normal"/>
    <w:next w:val="Normal"/>
    <w:autoRedefine/>
    <w:unhideWhenUsed/>
    <w:pPr>
      <w:tabs>
        <w:tab w:val="left" w:pos="567"/>
        <w:tab w:val="right" w:leader="dot" w:pos="8789"/>
      </w:tabs>
      <w:spacing w:before="120"/>
      <w:ind w:left="567" w:right="567" w:hanging="567"/>
    </w:pPr>
  </w:style>
  <w:style w:type="paragraph" w:styleId="TOC2">
    <w:name w:val="toc 2"/>
    <w:basedOn w:val="Normal"/>
    <w:next w:val="Normal"/>
    <w:autoRedefine/>
    <w:unhideWhenUsed/>
    <w:pPr>
      <w:tabs>
        <w:tab w:val="left" w:pos="1134"/>
        <w:tab w:val="right" w:leader="dot" w:pos="8789"/>
      </w:tabs>
      <w:spacing w:before="120"/>
      <w:ind w:left="1134" w:right="567" w:hanging="1134"/>
    </w:pPr>
  </w:style>
  <w:style w:type="paragraph" w:styleId="TOC3">
    <w:name w:val="toc 3"/>
    <w:basedOn w:val="Normal"/>
    <w:next w:val="Normal"/>
    <w:autoRedefine/>
    <w:unhideWhenUsed/>
    <w:pPr>
      <w:tabs>
        <w:tab w:val="left" w:pos="1701"/>
        <w:tab w:val="right" w:leader="dot" w:pos="8448"/>
      </w:tabs>
      <w:spacing w:before="120"/>
      <w:ind w:left="1701" w:right="680" w:hanging="1701"/>
    </w:pPr>
  </w:style>
  <w:style w:type="paragraph" w:styleId="TOC4">
    <w:name w:val="toc 4"/>
    <w:basedOn w:val="Normal"/>
    <w:next w:val="Normal"/>
    <w:autoRedefine/>
    <w:semiHidden/>
    <w:pPr>
      <w:tabs>
        <w:tab w:val="left" w:pos="2041"/>
        <w:tab w:val="right" w:leader="dot" w:pos="8448"/>
      </w:tabs>
      <w:spacing w:before="120"/>
      <w:jc w:val="both"/>
    </w:pPr>
  </w:style>
  <w:style w:type="paragraph" w:customStyle="1" w:styleId="WWAnnexHead1">
    <w:name w:val="WW_AnnexHead1"/>
    <w:basedOn w:val="WWHead"/>
    <w:next w:val="WWAnnexList2"/>
    <w:pPr>
      <w:numPr>
        <w:numId w:val="9"/>
      </w:numPr>
      <w:spacing w:before="240"/>
      <w:outlineLvl w:val="0"/>
    </w:pPr>
  </w:style>
  <w:style w:type="paragraph" w:customStyle="1" w:styleId="WWAnnexHead2">
    <w:name w:val="WW_AnnexHead2"/>
    <w:basedOn w:val="WWHead"/>
    <w:next w:val="WWAnnexList3"/>
    <w:pPr>
      <w:numPr>
        <w:ilvl w:val="1"/>
        <w:numId w:val="9"/>
      </w:numPr>
      <w:tabs>
        <w:tab w:val="left" w:pos="3402"/>
        <w:tab w:val="left" w:pos="3969"/>
      </w:tabs>
      <w:outlineLvl w:val="1"/>
    </w:pPr>
  </w:style>
  <w:style w:type="paragraph" w:customStyle="1" w:styleId="WWAnnexHead3">
    <w:name w:val="WW_AnnexHead3"/>
    <w:basedOn w:val="WWHead"/>
    <w:next w:val="WWAnnexList4"/>
    <w:pPr>
      <w:numPr>
        <w:ilvl w:val="2"/>
        <w:numId w:val="9"/>
      </w:numPr>
      <w:tabs>
        <w:tab w:val="left" w:pos="3969"/>
        <w:tab w:val="left" w:pos="4536"/>
      </w:tabs>
      <w:outlineLvl w:val="2"/>
    </w:pPr>
  </w:style>
  <w:style w:type="paragraph" w:customStyle="1" w:styleId="WWAnnexHead4">
    <w:name w:val="WW_AnnexHead4"/>
    <w:basedOn w:val="WWHead"/>
    <w:next w:val="WWAnnexList5"/>
    <w:pPr>
      <w:numPr>
        <w:ilvl w:val="3"/>
        <w:numId w:val="9"/>
      </w:numPr>
      <w:outlineLvl w:val="3"/>
    </w:pPr>
  </w:style>
  <w:style w:type="paragraph" w:customStyle="1" w:styleId="WWAnnexHead5">
    <w:name w:val="WW_AnnexHead5"/>
    <w:basedOn w:val="WWHead"/>
    <w:next w:val="WWAnnexList6"/>
    <w:pPr>
      <w:numPr>
        <w:ilvl w:val="4"/>
        <w:numId w:val="9"/>
      </w:numPr>
      <w:outlineLvl w:val="4"/>
    </w:p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GB"/>
    </w:rPr>
  </w:style>
  <w:style w:type="paragraph" w:customStyle="1" w:styleId="WWBodyText1">
    <w:name w:val="WW_BodyText1"/>
    <w:basedOn w:val="WWBodyText"/>
    <w:pPr>
      <w:ind w:left="567"/>
    </w:pPr>
  </w:style>
  <w:style w:type="paragraph" w:customStyle="1" w:styleId="WWBodyText10">
    <w:name w:val="WW_BodyText10"/>
    <w:basedOn w:val="WWBodyText"/>
    <w:pPr>
      <w:ind w:left="5670"/>
    </w:pPr>
  </w:style>
  <w:style w:type="paragraph" w:customStyle="1" w:styleId="WWBodyText2">
    <w:name w:val="WW_BodyText2"/>
    <w:basedOn w:val="WWBodyText"/>
    <w:pPr>
      <w:tabs>
        <w:tab w:val="left" w:pos="3402"/>
        <w:tab w:val="left" w:pos="3969"/>
      </w:tabs>
      <w:ind w:left="1134"/>
    </w:pPr>
  </w:style>
  <w:style w:type="paragraph" w:customStyle="1" w:styleId="WWBodyText3">
    <w:name w:val="WW_BodyText3"/>
    <w:basedOn w:val="WWBodyText"/>
    <w:pPr>
      <w:tabs>
        <w:tab w:val="left" w:pos="3969"/>
        <w:tab w:val="left" w:pos="4536"/>
      </w:tabs>
      <w:ind w:left="1701"/>
    </w:pPr>
  </w:style>
  <w:style w:type="paragraph" w:customStyle="1" w:styleId="WWBodyText4">
    <w:name w:val="WW_BodyText4"/>
    <w:basedOn w:val="WWBodyText"/>
    <w:pPr>
      <w:ind w:left="2268"/>
    </w:pPr>
  </w:style>
  <w:style w:type="paragraph" w:customStyle="1" w:styleId="WWBodyText5">
    <w:name w:val="WW_BodyText5"/>
    <w:basedOn w:val="WWBodyText"/>
    <w:pPr>
      <w:ind w:left="2835"/>
    </w:pPr>
  </w:style>
  <w:style w:type="paragraph" w:customStyle="1" w:styleId="WWBodyText6">
    <w:name w:val="WW_BodyText6"/>
    <w:basedOn w:val="WWBodyText"/>
    <w:pPr>
      <w:ind w:left="3402"/>
    </w:pPr>
  </w:style>
  <w:style w:type="paragraph" w:customStyle="1" w:styleId="WWBodyText7">
    <w:name w:val="WW_BodyText7"/>
    <w:basedOn w:val="WWBodyText"/>
    <w:pPr>
      <w:ind w:left="3969"/>
    </w:pPr>
  </w:style>
  <w:style w:type="paragraph" w:customStyle="1" w:styleId="WWBodyText8">
    <w:name w:val="WW_BodyText8"/>
    <w:basedOn w:val="WWBodyText"/>
    <w:pPr>
      <w:ind w:left="4536"/>
    </w:pPr>
  </w:style>
  <w:style w:type="paragraph" w:customStyle="1" w:styleId="WWBodyText9">
    <w:name w:val="WW_BodyText9"/>
    <w:basedOn w:val="WWBodyText"/>
    <w:pPr>
      <w:ind w:left="5103"/>
    </w:pPr>
  </w:style>
  <w:style w:type="paragraph" w:customStyle="1" w:styleId="WWTitleCentre">
    <w:name w:val="WW_TitleCentre"/>
    <w:basedOn w:val="WWBodyText"/>
    <w:next w:val="WWBodyText"/>
    <w:pPr>
      <w:keepNext/>
      <w:jc w:val="center"/>
    </w:pPr>
    <w:rPr>
      <w:b/>
    </w:rPr>
  </w:style>
  <w:style w:type="paragraph" w:customStyle="1" w:styleId="WWList3">
    <w:name w:val="WW_List3"/>
    <w:basedOn w:val="WWHeading3"/>
    <w:pPr>
      <w:keepNext w:val="0"/>
    </w:pPr>
    <w:rPr>
      <w:b w:val="0"/>
    </w:rPr>
  </w:style>
  <w:style w:type="paragraph" w:customStyle="1" w:styleId="WWSectionAlpha">
    <w:name w:val="WW_SectionAlpha"/>
    <w:basedOn w:val="WWBodyText"/>
    <w:next w:val="WWBodyText"/>
    <w:pPr>
      <w:keepNext/>
      <w:numPr>
        <w:numId w:val="5"/>
      </w:numPr>
    </w:pPr>
    <w:rPr>
      <w:b/>
      <w:spacing w:val="2"/>
    </w:rPr>
  </w:style>
  <w:style w:type="paragraph" w:customStyle="1" w:styleId="WWRecital1">
    <w:name w:val="WW_Recital1"/>
    <w:basedOn w:val="WWBodyText"/>
    <w:pPr>
      <w:numPr>
        <w:numId w:val="8"/>
      </w:numPr>
      <w:outlineLvl w:val="0"/>
    </w:pPr>
  </w:style>
  <w:style w:type="paragraph" w:customStyle="1" w:styleId="WWList4">
    <w:name w:val="WW_List4"/>
    <w:basedOn w:val="WWHeading4"/>
    <w:pPr>
      <w:keepNext w:val="0"/>
    </w:pPr>
    <w:rPr>
      <w:b w:val="0"/>
    </w:rPr>
  </w:style>
  <w:style w:type="paragraph" w:customStyle="1" w:styleId="WWList5">
    <w:name w:val="WW_List5"/>
    <w:basedOn w:val="WWHeading5"/>
    <w:pPr>
      <w:keepNext w:val="0"/>
    </w:pPr>
    <w:rPr>
      <w:b w:val="0"/>
    </w:rPr>
  </w:style>
  <w:style w:type="paragraph" w:styleId="Title">
    <w:name w:val="Title"/>
    <w:basedOn w:val="Normal"/>
    <w:next w:val="Normal"/>
    <w:link w:val="TitleChar"/>
    <w:qFormat/>
    <w:pPr>
      <w:keepNext/>
      <w:jc w:val="center"/>
    </w:pPr>
    <w:rPr>
      <w:rFonts w:cs="Arial"/>
      <w:b/>
      <w:bCs/>
      <w:caps/>
      <w:szCs w:val="32"/>
    </w:rPr>
  </w:style>
  <w:style w:type="character" w:customStyle="1" w:styleId="TitleChar">
    <w:name w:val="Title Char"/>
    <w:basedOn w:val="DefaultParagraphFont"/>
    <w:link w:val="Title"/>
    <w:rPr>
      <w:rFonts w:ascii="Arial" w:hAnsi="Arial" w:cs="Arial"/>
      <w:b/>
      <w:bCs/>
      <w:caps/>
      <w:sz w:val="22"/>
      <w:szCs w:val="32"/>
      <w:lang w:val="en-GB" w:eastAsia="en-GB"/>
    </w:rPr>
  </w:style>
  <w:style w:type="paragraph" w:customStyle="1" w:styleId="WWSection">
    <w:name w:val="WW_Section"/>
    <w:basedOn w:val="WWBodyText"/>
    <w:next w:val="WWBodyText"/>
    <w:pPr>
      <w:keepNext/>
    </w:pPr>
    <w:rPr>
      <w:b/>
    </w:rPr>
  </w:style>
  <w:style w:type="paragraph" w:customStyle="1" w:styleId="WWTramLines">
    <w:name w:val="WW_TramLines"/>
    <w:basedOn w:val="WWBodyText"/>
    <w:next w:val="WWBodyText"/>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pPr>
      <w:tabs>
        <w:tab w:val="right" w:pos="8789"/>
      </w:tabs>
    </w:pPr>
  </w:style>
  <w:style w:type="paragraph" w:customStyle="1" w:styleId="WWBodyText">
    <w:name w:val="WW_BodyText"/>
    <w:basedOn w:val="Normal"/>
    <w:pPr>
      <w:spacing w:after="240" w:line="360" w:lineRule="auto"/>
      <w:jc w:val="both"/>
    </w:pPr>
  </w:style>
  <w:style w:type="paragraph" w:customStyle="1" w:styleId="WWAddressee">
    <w:name w:val="WW_Addressee"/>
    <w:basedOn w:val="Normal"/>
    <w:next w:val="WWBodyText"/>
    <w:pPr>
      <w:suppressAutoHyphens w:val="0"/>
      <w:spacing w:before="480" w:after="480"/>
      <w:contextualSpacing/>
    </w:pPr>
    <w:rPr>
      <w:lang w:eastAsia="en-US"/>
    </w:rPr>
  </w:style>
  <w:style w:type="paragraph" w:customStyle="1" w:styleId="WWBox">
    <w:name w:val="WW_Box"/>
    <w:basedOn w:val="Normal"/>
    <w:next w:val="Normal"/>
    <w:pPr>
      <w:suppressAutoHyphens w:val="0"/>
      <w:spacing w:before="60" w:after="60"/>
    </w:pPr>
    <w:rPr>
      <w:sz w:val="20"/>
      <w:lang w:eastAsia="en-US"/>
    </w:rPr>
  </w:style>
  <w:style w:type="paragraph" w:customStyle="1" w:styleId="WWEnding">
    <w:name w:val="WW_Ending"/>
    <w:basedOn w:val="Normal"/>
    <w:next w:val="Normal"/>
    <w:pPr>
      <w:keepNext/>
      <w:suppressAutoHyphens w:val="0"/>
      <w:spacing w:before="360" w:after="720"/>
      <w:jc w:val="both"/>
    </w:pPr>
    <w:rPr>
      <w:bCs/>
      <w:szCs w:val="20"/>
      <w:lang w:eastAsia="en-US"/>
    </w:rPr>
  </w:style>
  <w:style w:type="paragraph" w:customStyle="1" w:styleId="WWSalutation">
    <w:name w:val="WW_Salutation"/>
    <w:basedOn w:val="Normal"/>
    <w:next w:val="Normal"/>
    <w:pPr>
      <w:suppressAutoHyphens w:val="0"/>
      <w:spacing w:before="480"/>
      <w:jc w:val="both"/>
    </w:pPr>
    <w:rPr>
      <w:lang w:eastAsia="en-US"/>
    </w:rPr>
  </w:style>
  <w:style w:type="paragraph" w:customStyle="1" w:styleId="WWSubject">
    <w:name w:val="WW_Subject"/>
    <w:basedOn w:val="Normal"/>
    <w:next w:val="Normal"/>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pPr>
      <w:jc w:val="left"/>
    </w:pPr>
  </w:style>
  <w:style w:type="paragraph" w:customStyle="1" w:styleId="WWBullet1">
    <w:name w:val="WW_Bullet1"/>
    <w:basedOn w:val="WWBodyText"/>
    <w:pPr>
      <w:numPr>
        <w:numId w:val="6"/>
      </w:numPr>
      <w:outlineLvl w:val="0"/>
    </w:pPr>
  </w:style>
  <w:style w:type="paragraph" w:customStyle="1" w:styleId="WWBullet2">
    <w:name w:val="WW_Bullet2"/>
    <w:basedOn w:val="WWBodyText"/>
    <w:pPr>
      <w:numPr>
        <w:ilvl w:val="1"/>
        <w:numId w:val="6"/>
      </w:numPr>
      <w:outlineLvl w:val="1"/>
    </w:pPr>
  </w:style>
  <w:style w:type="paragraph" w:customStyle="1" w:styleId="WWBullet3">
    <w:name w:val="WW_Bullet3"/>
    <w:basedOn w:val="WWBodyText"/>
    <w:pPr>
      <w:numPr>
        <w:ilvl w:val="2"/>
        <w:numId w:val="6"/>
      </w:numPr>
      <w:outlineLvl w:val="2"/>
    </w:pPr>
  </w:style>
  <w:style w:type="paragraph" w:customStyle="1" w:styleId="WWBullet4">
    <w:name w:val="WW_Bullet4"/>
    <w:basedOn w:val="WWBodyText"/>
    <w:pPr>
      <w:numPr>
        <w:ilvl w:val="3"/>
        <w:numId w:val="6"/>
      </w:numPr>
      <w:outlineLvl w:val="3"/>
    </w:pPr>
  </w:style>
  <w:style w:type="paragraph" w:customStyle="1" w:styleId="WWBullet5">
    <w:name w:val="WW_Bullet5"/>
    <w:basedOn w:val="WWBodyText"/>
    <w:pPr>
      <w:numPr>
        <w:ilvl w:val="4"/>
        <w:numId w:val="6"/>
      </w:numPr>
      <w:outlineLvl w:val="4"/>
    </w:pPr>
  </w:style>
  <w:style w:type="paragraph" w:customStyle="1" w:styleId="WWBullet6">
    <w:name w:val="WW_Bullet6"/>
    <w:basedOn w:val="WWBodyText"/>
    <w:pPr>
      <w:numPr>
        <w:ilvl w:val="5"/>
        <w:numId w:val="6"/>
      </w:numPr>
    </w:pPr>
  </w:style>
  <w:style w:type="paragraph" w:customStyle="1" w:styleId="WWTitleRight">
    <w:name w:val="WW_TitleRight"/>
    <w:basedOn w:val="WWTitleCentre"/>
    <w:next w:val="WWBodyText"/>
    <w:pPr>
      <w:jc w:val="right"/>
    </w:pPr>
  </w:style>
  <w:style w:type="paragraph" w:styleId="ListBullet">
    <w:name w:val="List Bullet"/>
    <w:basedOn w:val="Normal"/>
    <w:semiHidden/>
    <w:pPr>
      <w:numPr>
        <w:numId w:val="7"/>
      </w:numPr>
    </w:pPr>
  </w:style>
  <w:style w:type="paragraph" w:customStyle="1" w:styleId="WWAnnexList1">
    <w:name w:val="WW_AnnexList1"/>
    <w:basedOn w:val="WWAnnexHead1"/>
    <w:next w:val="WWBodyText"/>
    <w:pPr>
      <w:keepNext w:val="0"/>
      <w:spacing w:before="0"/>
    </w:pPr>
    <w:rPr>
      <w:b w:val="0"/>
    </w:rPr>
  </w:style>
  <w:style w:type="paragraph" w:customStyle="1" w:styleId="WWAnnexList2">
    <w:name w:val="WW_AnnexList2"/>
    <w:basedOn w:val="WWAnnexHead2"/>
    <w:pPr>
      <w:keepNext w:val="0"/>
    </w:pPr>
    <w:rPr>
      <w:b w:val="0"/>
    </w:rPr>
  </w:style>
  <w:style w:type="paragraph" w:customStyle="1" w:styleId="WWAnnexList3">
    <w:name w:val="WW_AnnexList3"/>
    <w:basedOn w:val="WWAnnexHead3"/>
    <w:pPr>
      <w:keepNext w:val="0"/>
    </w:pPr>
    <w:rPr>
      <w:b w:val="0"/>
    </w:rPr>
  </w:style>
  <w:style w:type="paragraph" w:customStyle="1" w:styleId="WWAnnexList4">
    <w:name w:val="WW_AnnexList4"/>
    <w:basedOn w:val="WWAnnexHead4"/>
    <w:pPr>
      <w:keepNext w:val="0"/>
    </w:pPr>
    <w:rPr>
      <w:b w:val="0"/>
    </w:rPr>
  </w:style>
  <w:style w:type="paragraph" w:customStyle="1" w:styleId="WWAnnexList5">
    <w:name w:val="WW_AnnexList5"/>
    <w:basedOn w:val="WWAnnexHead5"/>
    <w:pPr>
      <w:keepNext w:val="0"/>
    </w:pPr>
    <w:rPr>
      <w:b w:val="0"/>
    </w:rPr>
  </w:style>
  <w:style w:type="paragraph" w:customStyle="1" w:styleId="WWRecital2">
    <w:name w:val="WW_Recital2"/>
    <w:basedOn w:val="WWBodyText"/>
    <w:pPr>
      <w:numPr>
        <w:ilvl w:val="1"/>
        <w:numId w:val="8"/>
      </w:numPr>
      <w:outlineLvl w:val="1"/>
    </w:pPr>
  </w:style>
  <w:style w:type="paragraph" w:customStyle="1" w:styleId="WWRecital3">
    <w:name w:val="WW_Recital3"/>
    <w:basedOn w:val="WWBodyText"/>
    <w:pPr>
      <w:numPr>
        <w:ilvl w:val="2"/>
        <w:numId w:val="8"/>
      </w:numPr>
      <w:outlineLvl w:val="2"/>
    </w:pPr>
  </w:style>
  <w:style w:type="paragraph" w:customStyle="1" w:styleId="WWRecital4">
    <w:name w:val="WW_Recital4"/>
    <w:basedOn w:val="WWBodyText"/>
    <w:pPr>
      <w:numPr>
        <w:ilvl w:val="3"/>
        <w:numId w:val="8"/>
      </w:numPr>
      <w:outlineLvl w:val="3"/>
    </w:pPr>
  </w:style>
  <w:style w:type="paragraph" w:customStyle="1" w:styleId="WWRecital5">
    <w:name w:val="WW_Recital5"/>
    <w:basedOn w:val="WWBodyText"/>
    <w:pPr>
      <w:numPr>
        <w:ilvl w:val="4"/>
        <w:numId w:val="8"/>
      </w:numPr>
      <w:outlineLvl w:val="4"/>
    </w:pPr>
  </w:style>
  <w:style w:type="paragraph" w:customStyle="1" w:styleId="WWRecital6">
    <w:name w:val="WW_Recital6"/>
    <w:basedOn w:val="WWBodyText"/>
    <w:pPr>
      <w:numPr>
        <w:ilvl w:val="5"/>
        <w:numId w:val="8"/>
      </w:numPr>
      <w:outlineLvl w:val="5"/>
    </w:pPr>
  </w:style>
  <w:style w:type="paragraph" w:customStyle="1" w:styleId="WWList6">
    <w:name w:val="WW_List6"/>
    <w:basedOn w:val="WWHeading6"/>
    <w:pPr>
      <w:keepNext w:val="0"/>
    </w:pPr>
    <w:rPr>
      <w:b w:val="0"/>
    </w:rPr>
  </w:style>
  <w:style w:type="paragraph" w:customStyle="1" w:styleId="WWAnnexHead6">
    <w:name w:val="WW_AnnexHead6"/>
    <w:basedOn w:val="WWHead"/>
    <w:next w:val="WWBodyText6"/>
    <w:pPr>
      <w:numPr>
        <w:ilvl w:val="5"/>
        <w:numId w:val="9"/>
      </w:numPr>
      <w:outlineLvl w:val="5"/>
    </w:pPr>
  </w:style>
  <w:style w:type="paragraph" w:customStyle="1" w:styleId="WWAnnexList6">
    <w:name w:val="WW_AnnexList6"/>
    <w:basedOn w:val="WWAnnexHead6"/>
    <w:next w:val="WWBodyText6"/>
    <w:pPr>
      <w:keepNext w:val="0"/>
    </w:pPr>
    <w:rPr>
      <w:b w:val="0"/>
    </w:rPr>
  </w:style>
  <w:style w:type="paragraph" w:customStyle="1" w:styleId="WWAppendNum">
    <w:name w:val="WW_AppendNum"/>
    <w:basedOn w:val="WWBodyText"/>
    <w:next w:val="WWBodyText"/>
    <w:pPr>
      <w:keepNext/>
      <w:jc w:val="right"/>
    </w:pPr>
    <w:rPr>
      <w:b/>
    </w:rPr>
  </w:style>
  <w:style w:type="paragraph" w:customStyle="1" w:styleId="WWHead">
    <w:name w:val="WW_Head"/>
    <w:basedOn w:val="WWBodyText"/>
    <w:pPr>
      <w:keepNext/>
    </w:pPr>
    <w:rPr>
      <w:b/>
    </w:rPr>
  </w:style>
  <w:style w:type="paragraph" w:customStyle="1" w:styleId="WWSimpleList1">
    <w:name w:val="WW_SimpleList1"/>
    <w:basedOn w:val="WWBodyText"/>
    <w:pPr>
      <w:numPr>
        <w:numId w:val="10"/>
      </w:numPr>
      <w:outlineLvl w:val="0"/>
    </w:pPr>
  </w:style>
  <w:style w:type="paragraph" w:customStyle="1" w:styleId="WWSimpleList2">
    <w:name w:val="WW_SimpleList2"/>
    <w:basedOn w:val="WWBodyText"/>
    <w:pPr>
      <w:numPr>
        <w:ilvl w:val="1"/>
        <w:numId w:val="10"/>
      </w:numPr>
      <w:outlineLvl w:val="1"/>
    </w:pPr>
  </w:style>
  <w:style w:type="paragraph" w:customStyle="1" w:styleId="WWSimpleList3">
    <w:name w:val="WW_SimpleList3"/>
    <w:basedOn w:val="WWBodyText"/>
    <w:pPr>
      <w:numPr>
        <w:ilvl w:val="2"/>
        <w:numId w:val="10"/>
      </w:numPr>
      <w:outlineLvl w:val="2"/>
    </w:pPr>
  </w:style>
  <w:style w:type="paragraph" w:customStyle="1" w:styleId="WWSimpleList4">
    <w:name w:val="WW_SimpleList4"/>
    <w:basedOn w:val="WWBodyText"/>
    <w:pPr>
      <w:numPr>
        <w:ilvl w:val="3"/>
        <w:numId w:val="10"/>
      </w:numPr>
      <w:outlineLvl w:val="3"/>
    </w:pPr>
  </w:style>
  <w:style w:type="paragraph" w:customStyle="1" w:styleId="WWSimpleList5">
    <w:name w:val="WW_SimpleList5"/>
    <w:basedOn w:val="WWBodyText"/>
    <w:pPr>
      <w:numPr>
        <w:ilvl w:val="4"/>
        <w:numId w:val="10"/>
      </w:numPr>
      <w:outlineLvl w:val="4"/>
    </w:pPr>
  </w:style>
  <w:style w:type="paragraph" w:customStyle="1" w:styleId="WWSimpleList6">
    <w:name w:val="WW_SimpleList6"/>
    <w:basedOn w:val="WWBodyText"/>
    <w:pPr>
      <w:numPr>
        <w:ilvl w:val="5"/>
        <w:numId w:val="10"/>
      </w:numPr>
      <w:outlineLvl w:val="5"/>
    </w:pPr>
  </w:style>
  <w:style w:type="paragraph" w:customStyle="1" w:styleId="WWTOCHead">
    <w:name w:val="WW_TOCHead"/>
    <w:basedOn w:val="WWTitleCentre"/>
    <w:next w:val="WWBodyText"/>
    <w:rPr>
      <w:caps/>
    </w:rPr>
  </w:style>
  <w:style w:type="paragraph" w:customStyle="1" w:styleId="WWAnnexeHead">
    <w:name w:val="WW_AnnexeHead"/>
    <w:basedOn w:val="WWBodyText"/>
    <w:pPr>
      <w:keepNext/>
      <w:jc w:val="center"/>
    </w:pPr>
    <w:rPr>
      <w:b/>
    </w:rPr>
  </w:style>
  <w:style w:type="paragraph" w:customStyle="1" w:styleId="WWAnnexeAlpha">
    <w:name w:val="WW_AnnexeAlpha"/>
    <w:basedOn w:val="WWAnnexeHead"/>
    <w:next w:val="WWAnnexeHead"/>
    <w:pPr>
      <w:numPr>
        <w:numId w:val="11"/>
      </w:numPr>
      <w:jc w:val="right"/>
      <w:outlineLvl w:val="0"/>
    </w:pPr>
  </w:style>
  <w:style w:type="paragraph" w:customStyle="1" w:styleId="WWInfo">
    <w:name w:val="WW_Info"/>
    <w:basedOn w:val="Normal"/>
    <w:next w:val="Normal"/>
    <w:qFormat/>
    <w:pPr>
      <w:spacing w:before="240" w:after="240"/>
      <w:jc w:val="both"/>
    </w:pPr>
    <w:rPr>
      <w:rFonts w:ascii="Arial Bold" w:hAnsi="Arial Bold"/>
      <w:b/>
    </w:rPr>
  </w:style>
  <w:style w:type="paragraph" w:styleId="TOC9">
    <w:name w:val="toc 9"/>
    <w:basedOn w:val="Normal"/>
    <w:next w:val="Normal"/>
    <w:autoRedefine/>
    <w:unhideWhenUsed/>
    <w:pPr>
      <w:tabs>
        <w:tab w:val="right" w:leader="dot" w:pos="7314"/>
      </w:tabs>
    </w:pPr>
  </w:style>
  <w:style w:type="paragraph" w:customStyle="1" w:styleId="WWFirmEnding">
    <w:name w:val="WW_FirmEnding"/>
    <w:basedOn w:val="Normal"/>
    <w:next w:val="WWAuthorDetails"/>
    <w:qFormat/>
    <w:pPr>
      <w:keepNext/>
      <w:spacing w:after="60"/>
      <w:jc w:val="both"/>
    </w:pPr>
    <w:rPr>
      <w:rFonts w:ascii="Arial Bold" w:hAnsi="Arial Bold"/>
      <w:b/>
    </w:rPr>
  </w:style>
  <w:style w:type="paragraph" w:customStyle="1" w:styleId="WWAuthorDetails">
    <w:name w:val="WW_AuthorDetails"/>
    <w:basedOn w:val="WWFirmEnding"/>
    <w:qFormat/>
    <w:rPr>
      <w:rFonts w:ascii="Arial" w:hAnsi="Arial" w:cs="Arial"/>
      <w:b w:val="0"/>
      <w:sz w:val="17"/>
      <w:szCs w:val="12"/>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2"/>
      <w:szCs w:val="24"/>
      <w:lang w:val="en-GB" w:eastAsia="en-GB"/>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2"/>
      <w:szCs w:val="24"/>
      <w:lang w:val="en-GB" w:eastAsia="en-GB"/>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2"/>
      <w:szCs w:val="24"/>
      <w:lang w:val="en-GB" w:eastAsia="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2"/>
      <w:szCs w:val="24"/>
      <w:lang w:val="en-GB" w:eastAsia="en-GB"/>
    </w:rPr>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character" w:customStyle="1" w:styleId="Filename">
    <w:name w:val="Filename"/>
    <w:rPr>
      <w:rFonts w:cs="Times New Roman"/>
      <w:sz w:val="13"/>
    </w:rPr>
  </w:style>
  <w:style w:type="paragraph" w:customStyle="1" w:styleId="Roman2-I">
    <w:name w:val="Roman 2-I"/>
    <w:basedOn w:val="Normal"/>
    <w:pPr>
      <w:numPr>
        <w:numId w:val="12"/>
      </w:numPr>
      <w:suppressAutoHyphens w:val="0"/>
      <w:spacing w:after="140" w:line="290" w:lineRule="auto"/>
      <w:jc w:val="both"/>
    </w:pPr>
    <w:rPr>
      <w:rFonts w:ascii="Times New Roman" w:hAnsi="Times New Roman"/>
      <w:kern w:val="20"/>
      <w:sz w:val="20"/>
      <w:szCs w:val="20"/>
      <w:lang w:eastAsia="en-US"/>
    </w:rPr>
  </w:style>
  <w:style w:type="paragraph" w:customStyle="1" w:styleId="Arabic2-1">
    <w:name w:val="Arabic 2-1."/>
    <w:basedOn w:val="Normal"/>
    <w:pPr>
      <w:numPr>
        <w:numId w:val="13"/>
      </w:numPr>
      <w:suppressAutoHyphens w:val="0"/>
      <w:spacing w:after="140" w:line="290" w:lineRule="auto"/>
      <w:jc w:val="both"/>
    </w:pPr>
    <w:rPr>
      <w:rFonts w:ascii="Times New Roman" w:hAnsi="Times New Roman"/>
      <w:kern w:val="20"/>
      <w:sz w:val="20"/>
      <w:szCs w:val="20"/>
      <w:lang w:eastAsia="en-US"/>
    </w:rPr>
  </w:style>
  <w:style w:type="character" w:customStyle="1" w:styleId="ListParagraphChar">
    <w:name w:val="List Paragraph Char"/>
    <w:basedOn w:val="DefaultParagraphFont"/>
    <w:link w:val="ListParagraph"/>
    <w:uiPriority w:val="34"/>
    <w:rPr>
      <w:rFonts w:ascii="Arial" w:hAnsi="Arial"/>
      <w:sz w:val="22"/>
      <w:szCs w:val="24"/>
      <w:lang w:val="en-GB" w:eastAsia="en-GB"/>
    </w:rPr>
  </w:style>
  <w:style w:type="paragraph" w:customStyle="1" w:styleId="SmCellNumber">
    <w:name w:val="SmCellNumber"/>
    <w:basedOn w:val="SmCellBody"/>
    <w:pPr>
      <w:numPr>
        <w:numId w:val="14"/>
      </w:numPr>
      <w:suppressAutoHyphens w:val="0"/>
    </w:pPr>
    <w:rPr>
      <w:szCs w:val="20"/>
      <w:lang w:eastAsia="en-US"/>
    </w:rPr>
  </w:style>
  <w:style w:type="character" w:customStyle="1" w:styleId="HeadChar">
    <w:name w:val="Head Char"/>
    <w:basedOn w:val="DefaultParagraphFont"/>
    <w:link w:val="Head"/>
    <w:rPr>
      <w:b/>
      <w:kern w:val="20"/>
      <w:sz w:val="22"/>
      <w:szCs w:val="24"/>
      <w:lang w:val="en-GB" w:eastAsia="en-GB"/>
    </w:rPr>
  </w:style>
  <w:style w:type="paragraph" w:customStyle="1" w:styleId="Note">
    <w:name w:val="Note"/>
    <w:basedOn w:val="Normal"/>
    <w:pPr>
      <w:numPr>
        <w:numId w:val="15"/>
      </w:numPr>
      <w:suppressAutoHyphens w:val="0"/>
      <w:spacing w:before="40" w:after="40" w:line="290" w:lineRule="auto"/>
      <w:jc w:val="both"/>
    </w:pPr>
    <w:rPr>
      <w:rFonts w:ascii="Times New Roman" w:hAnsi="Times New Roman"/>
      <w:kern w:val="20"/>
      <w:sz w:val="18"/>
      <w:szCs w:val="20"/>
      <w:lang w:eastAsia="en-US"/>
    </w:rPr>
  </w:style>
  <w:style w:type="paragraph" w:customStyle="1" w:styleId="NoteBody">
    <w:name w:val="NoteBody"/>
    <w:basedOn w:val="Body"/>
    <w:pPr>
      <w:suppressAutoHyphens w:val="0"/>
      <w:spacing w:before="40" w:after="40" w:line="290" w:lineRule="auto"/>
      <w:ind w:left="0"/>
    </w:pPr>
    <w:rPr>
      <w:sz w:val="18"/>
      <w:szCs w:val="20"/>
      <w:lang w:val="en-GB" w:eastAsia="en-US"/>
    </w:rPr>
  </w:style>
  <w:style w:type="paragraph" w:customStyle="1" w:styleId="VSmCellBody">
    <w:name w:val="VSmCellBody"/>
    <w:basedOn w:val="Normal"/>
    <w:pPr>
      <w:suppressAutoHyphens w:val="0"/>
      <w:spacing w:before="40" w:after="40" w:line="290" w:lineRule="auto"/>
    </w:pPr>
    <w:rPr>
      <w:rFonts w:ascii="Times New Roman" w:hAnsi="Times New Roman"/>
      <w:kern w:val="20"/>
      <w:sz w:val="17"/>
      <w:szCs w:val="20"/>
      <w:lang w:eastAsia="en-US"/>
    </w:rPr>
  </w:style>
  <w:style w:type="paragraph" w:customStyle="1" w:styleId="VSmCellHead">
    <w:name w:val="VSmCellHead"/>
    <w:basedOn w:val="Normal"/>
    <w:pPr>
      <w:keepNext/>
      <w:suppressAutoHyphens w:val="0"/>
      <w:spacing w:before="40" w:after="120" w:line="290" w:lineRule="auto"/>
    </w:pPr>
    <w:rPr>
      <w:rFonts w:ascii="Times New Roman" w:hAnsi="Times New Roman"/>
      <w:b/>
      <w:kern w:val="20"/>
      <w:sz w:val="17"/>
      <w:szCs w:val="20"/>
      <w:lang w:eastAsia="en-US"/>
    </w:rPr>
  </w:style>
  <w:style w:type="paragraph" w:customStyle="1" w:styleId="VSmCell-Headitalic">
    <w:name w:val="VSmCell-Headitalic"/>
    <w:basedOn w:val="Normal"/>
    <w:pPr>
      <w:keepNext/>
      <w:suppressAutoHyphens w:val="0"/>
      <w:spacing w:before="40" w:after="120" w:line="290" w:lineRule="auto"/>
      <w:jc w:val="center"/>
    </w:pPr>
    <w:rPr>
      <w:rFonts w:ascii="Times New Roman" w:hAnsi="Times New Roman"/>
      <w:i/>
      <w:kern w:val="20"/>
      <w:sz w:val="17"/>
      <w:szCs w:val="20"/>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BodyTextChar">
    <w:name w:val="Body Text Char"/>
    <w:basedOn w:val="DefaultParagraphFont"/>
    <w:link w:val="BodyText"/>
    <w:rPr>
      <w:rFonts w:ascii="Arial" w:hAnsi="Arial"/>
      <w:sz w:val="22"/>
      <w:szCs w:val="24"/>
      <w:lang w:val="en-GB" w:eastAsia="en-GB"/>
    </w:rPr>
  </w:style>
  <w:style w:type="paragraph" w:customStyle="1" w:styleId="Body-Bullet-1">
    <w:name w:val="Body-Bullet-1"/>
    <w:basedOn w:val="Normal"/>
    <w:pPr>
      <w:numPr>
        <w:numId w:val="17"/>
      </w:numPr>
      <w:suppressAutoHyphens w:val="0"/>
      <w:spacing w:line="280" w:lineRule="exact"/>
    </w:pPr>
    <w:rPr>
      <w:rFonts w:eastAsia="STKaiti" w:cs="Arial"/>
      <w:color w:val="53565A"/>
      <w:sz w:val="23"/>
    </w:rPr>
  </w:style>
  <w:style w:type="paragraph" w:customStyle="1" w:styleId="Body-Bullet-2">
    <w:name w:val="Body-Bullet-2"/>
    <w:basedOn w:val="Body-Bullet-1"/>
    <w:pPr>
      <w:numPr>
        <w:ilvl w:val="1"/>
      </w:numPr>
      <w:tabs>
        <w:tab w:val="clear" w:pos="432"/>
        <w:tab w:val="num" w:pos="360"/>
      </w:tabs>
    </w:pPr>
  </w:style>
  <w:style w:type="paragraph" w:customStyle="1" w:styleId="Body-Bullet-3">
    <w:name w:val="Body-Bullet-3"/>
    <w:basedOn w:val="Body-Bullet-2"/>
    <w:pPr>
      <w:numPr>
        <w:ilvl w:val="2"/>
      </w:numPr>
      <w:tabs>
        <w:tab w:val="clear" w:pos="648"/>
        <w:tab w:val="num" w:pos="360"/>
      </w:tabs>
    </w:pPr>
  </w:style>
  <w:style w:type="paragraph" w:customStyle="1" w:styleId="Body-Bullet-4">
    <w:name w:val="Body-Bullet-4"/>
    <w:basedOn w:val="Body-Bullet-3"/>
    <w:pPr>
      <w:numPr>
        <w:ilvl w:val="3"/>
      </w:numPr>
      <w:tabs>
        <w:tab w:val="clear" w:pos="864"/>
        <w:tab w:val="num" w:pos="360"/>
      </w:tabs>
    </w:pPr>
  </w:style>
  <w:style w:type="paragraph" w:customStyle="1" w:styleId="Body-Bullet-5">
    <w:name w:val="Body-Bullet-5"/>
    <w:basedOn w:val="Body-Bullet-4"/>
    <w:pPr>
      <w:numPr>
        <w:ilvl w:val="4"/>
      </w:numPr>
      <w:tabs>
        <w:tab w:val="clear" w:pos="1080"/>
        <w:tab w:val="num" w:pos="360"/>
      </w:tabs>
    </w:pPr>
  </w:style>
  <w:style w:type="paragraph" w:customStyle="1" w:styleId="Body-Bullet-6">
    <w:name w:val="Body-Bullet-6"/>
    <w:basedOn w:val="Body-Bullet-5"/>
    <w:pPr>
      <w:numPr>
        <w:ilvl w:val="5"/>
      </w:numPr>
      <w:tabs>
        <w:tab w:val="clear" w:pos="1296"/>
        <w:tab w:val="num" w:pos="360"/>
      </w:tabs>
    </w:pPr>
  </w:style>
  <w:style w:type="paragraph" w:customStyle="1" w:styleId="Body-Bullet-7">
    <w:name w:val="Body-Bullet-7"/>
    <w:basedOn w:val="Body-Bullet-6"/>
    <w:pPr>
      <w:numPr>
        <w:ilvl w:val="6"/>
      </w:numPr>
      <w:tabs>
        <w:tab w:val="clear" w:pos="1512"/>
        <w:tab w:val="num" w:pos="360"/>
      </w:tabs>
    </w:pPr>
  </w:style>
  <w:style w:type="numbering" w:customStyle="1" w:styleId="Body-Bullet">
    <w:name w:val="Body-Bullet"/>
    <w:pPr>
      <w:numPr>
        <w:numId w:val="16"/>
      </w:numPr>
    </w:pPr>
  </w:style>
  <w:style w:type="paragraph" w:customStyle="1" w:styleId="DocText">
    <w:name w:val="DocText"/>
    <w:basedOn w:val="Normal"/>
    <w:link w:val="DocTextChar"/>
    <w:pPr>
      <w:numPr>
        <w:numId w:val="19"/>
      </w:numPr>
      <w:suppressAutoHyphens w:val="0"/>
      <w:spacing w:before="240" w:line="260" w:lineRule="atLeast"/>
      <w:jc w:val="both"/>
    </w:pPr>
    <w:rPr>
      <w:rFonts w:ascii="Times New Roman" w:eastAsiaTheme="minorHAnsi" w:hAnsi="Times New Roman"/>
      <w:szCs w:val="22"/>
      <w:lang w:eastAsia="en-US"/>
    </w:rPr>
  </w:style>
  <w:style w:type="paragraph" w:customStyle="1" w:styleId="DocTextL1">
    <w:name w:val="DocTextL1"/>
    <w:basedOn w:val="DocText"/>
    <w:pPr>
      <w:numPr>
        <w:ilvl w:val="1"/>
      </w:numPr>
      <w:tabs>
        <w:tab w:val="num" w:pos="1647"/>
      </w:tabs>
      <w:ind w:left="1647" w:hanging="567"/>
    </w:pPr>
  </w:style>
  <w:style w:type="paragraph" w:customStyle="1" w:styleId="DocTextL2">
    <w:name w:val="DocTextL2"/>
    <w:basedOn w:val="DocText"/>
    <w:pPr>
      <w:numPr>
        <w:ilvl w:val="2"/>
      </w:numPr>
      <w:tabs>
        <w:tab w:val="num" w:pos="1647"/>
      </w:tabs>
      <w:ind w:left="1647" w:hanging="567"/>
    </w:pPr>
  </w:style>
  <w:style w:type="paragraph" w:customStyle="1" w:styleId="DocTextL3">
    <w:name w:val="DocTextL3"/>
    <w:basedOn w:val="DocText"/>
    <w:pPr>
      <w:numPr>
        <w:ilvl w:val="3"/>
      </w:numPr>
      <w:tabs>
        <w:tab w:val="num" w:pos="2551"/>
      </w:tabs>
      <w:ind w:left="2551" w:hanging="567"/>
    </w:pPr>
  </w:style>
  <w:style w:type="paragraph" w:customStyle="1" w:styleId="DocTextL4">
    <w:name w:val="DocTextL4"/>
    <w:basedOn w:val="DocText"/>
    <w:pPr>
      <w:numPr>
        <w:ilvl w:val="4"/>
      </w:numPr>
      <w:tabs>
        <w:tab w:val="num" w:pos="3118"/>
      </w:tabs>
      <w:ind w:left="3118" w:hanging="567"/>
    </w:pPr>
  </w:style>
  <w:style w:type="paragraph" w:customStyle="1" w:styleId="DocTextL5">
    <w:name w:val="DocTextL5"/>
    <w:basedOn w:val="DocText"/>
    <w:pPr>
      <w:numPr>
        <w:ilvl w:val="5"/>
      </w:numPr>
      <w:tabs>
        <w:tab w:val="num" w:pos="3685"/>
      </w:tabs>
      <w:ind w:left="3685" w:hanging="567"/>
    </w:pPr>
  </w:style>
  <w:style w:type="paragraph" w:customStyle="1" w:styleId="DocTextL6">
    <w:name w:val="DocTextL6"/>
    <w:basedOn w:val="DocText"/>
    <w:pPr>
      <w:numPr>
        <w:ilvl w:val="6"/>
      </w:numPr>
      <w:tabs>
        <w:tab w:val="num" w:pos="4252"/>
      </w:tabs>
      <w:ind w:left="4252" w:hanging="3827"/>
    </w:pPr>
  </w:style>
  <w:style w:type="paragraph" w:customStyle="1" w:styleId="DocTextL7">
    <w:name w:val="DocTextL7"/>
    <w:basedOn w:val="DocText"/>
    <w:pPr>
      <w:numPr>
        <w:ilvl w:val="7"/>
      </w:numPr>
      <w:tabs>
        <w:tab w:val="num" w:pos="1865"/>
      </w:tabs>
      <w:ind w:left="1865" w:hanging="1440"/>
    </w:pPr>
  </w:style>
  <w:style w:type="paragraph" w:customStyle="1" w:styleId="DocTextL8">
    <w:name w:val="DocTextL8"/>
    <w:basedOn w:val="DocText"/>
    <w:pPr>
      <w:numPr>
        <w:ilvl w:val="8"/>
      </w:numPr>
      <w:tabs>
        <w:tab w:val="num" w:pos="2225"/>
      </w:tabs>
      <w:ind w:left="2009" w:hanging="1584"/>
    </w:pPr>
  </w:style>
  <w:style w:type="character" w:customStyle="1" w:styleId="DocTextChar">
    <w:name w:val="DocText Char"/>
    <w:basedOn w:val="DefaultParagraphFont"/>
    <w:link w:val="DocText"/>
    <w:rPr>
      <w:rFonts w:eastAsiaTheme="minorHAnsi"/>
      <w:sz w:val="22"/>
      <w:szCs w:val="22"/>
      <w:lang w:val="en-GB" w:eastAsia="en-US"/>
    </w:rPr>
  </w:style>
  <w:style w:type="paragraph" w:customStyle="1" w:styleId="Num2L1">
    <w:name w:val="Num2L1"/>
    <w:basedOn w:val="DocText"/>
    <w:next w:val="DocText"/>
    <w:pPr>
      <w:keepNext/>
      <w:numPr>
        <w:numId w:val="20"/>
      </w:numPr>
      <w:outlineLvl w:val="0"/>
    </w:pPr>
  </w:style>
  <w:style w:type="paragraph" w:customStyle="1" w:styleId="Num2L2">
    <w:name w:val="Num2L2"/>
    <w:basedOn w:val="DocText"/>
    <w:next w:val="DocTextL1"/>
    <w:pPr>
      <w:numPr>
        <w:ilvl w:val="1"/>
        <w:numId w:val="20"/>
      </w:numPr>
      <w:outlineLvl w:val="1"/>
    </w:pPr>
  </w:style>
  <w:style w:type="paragraph" w:customStyle="1" w:styleId="Num2L3">
    <w:name w:val="Num2L3"/>
    <w:basedOn w:val="DocText"/>
    <w:next w:val="DocTextL2"/>
    <w:pPr>
      <w:numPr>
        <w:ilvl w:val="2"/>
        <w:numId w:val="20"/>
      </w:numPr>
    </w:pPr>
  </w:style>
  <w:style w:type="paragraph" w:customStyle="1" w:styleId="Num2L4">
    <w:name w:val="Num2L4"/>
    <w:basedOn w:val="DocText"/>
    <w:next w:val="DocTextL2"/>
    <w:pPr>
      <w:numPr>
        <w:ilvl w:val="3"/>
        <w:numId w:val="20"/>
      </w:numPr>
    </w:pPr>
  </w:style>
  <w:style w:type="paragraph" w:customStyle="1" w:styleId="Num2L5">
    <w:name w:val="Num2L5"/>
    <w:basedOn w:val="DocText"/>
    <w:next w:val="DocTextL3"/>
    <w:pPr>
      <w:numPr>
        <w:ilvl w:val="4"/>
        <w:numId w:val="20"/>
      </w:numPr>
    </w:pPr>
  </w:style>
  <w:style w:type="paragraph" w:customStyle="1" w:styleId="Num2L6">
    <w:name w:val="Num2L6"/>
    <w:basedOn w:val="DocText"/>
    <w:next w:val="DocTextL3"/>
    <w:pPr>
      <w:numPr>
        <w:ilvl w:val="5"/>
        <w:numId w:val="20"/>
      </w:numPr>
    </w:pPr>
  </w:style>
  <w:style w:type="paragraph" w:customStyle="1" w:styleId="Num2L7">
    <w:name w:val="Num2L7"/>
    <w:basedOn w:val="DocText"/>
    <w:next w:val="DocTextL4"/>
    <w:pPr>
      <w:numPr>
        <w:ilvl w:val="6"/>
        <w:numId w:val="20"/>
      </w:numPr>
    </w:pPr>
  </w:style>
  <w:style w:type="paragraph" w:customStyle="1" w:styleId="Num2L8">
    <w:name w:val="Num2L8"/>
    <w:basedOn w:val="DocText"/>
    <w:next w:val="DocTextL4"/>
    <w:pPr>
      <w:numPr>
        <w:ilvl w:val="7"/>
        <w:numId w:val="20"/>
      </w:numPr>
    </w:pPr>
  </w:style>
  <w:style w:type="paragraph" w:customStyle="1" w:styleId="Num2L9">
    <w:name w:val="Num2L9"/>
    <w:basedOn w:val="DocText"/>
    <w:next w:val="DocTextL5"/>
    <w:pPr>
      <w:numPr>
        <w:ilvl w:val="8"/>
        <w:numId w:val="20"/>
      </w:numPr>
    </w:pPr>
  </w:style>
  <w:style w:type="paragraph" w:customStyle="1" w:styleId="BulletL1">
    <w:name w:val="BulletL1"/>
    <w:basedOn w:val="DocText"/>
    <w:pPr>
      <w:numPr>
        <w:numId w:val="21"/>
      </w:numPr>
    </w:pPr>
  </w:style>
  <w:style w:type="paragraph" w:customStyle="1" w:styleId="BulletL2">
    <w:name w:val="BulletL2"/>
    <w:basedOn w:val="DocText"/>
    <w:pPr>
      <w:numPr>
        <w:ilvl w:val="1"/>
        <w:numId w:val="21"/>
      </w:numPr>
    </w:pPr>
  </w:style>
  <w:style w:type="paragraph" w:customStyle="1" w:styleId="BulletL3">
    <w:name w:val="BulletL3"/>
    <w:basedOn w:val="DocText"/>
    <w:pPr>
      <w:numPr>
        <w:ilvl w:val="2"/>
        <w:numId w:val="21"/>
      </w:numPr>
    </w:pPr>
  </w:style>
  <w:style w:type="paragraph" w:customStyle="1" w:styleId="BulletL4">
    <w:name w:val="BulletL4"/>
    <w:basedOn w:val="DocText"/>
    <w:pPr>
      <w:numPr>
        <w:ilvl w:val="3"/>
        <w:numId w:val="21"/>
      </w:numPr>
    </w:pPr>
  </w:style>
  <w:style w:type="paragraph" w:customStyle="1" w:styleId="BulletL5">
    <w:name w:val="BulletL5"/>
    <w:basedOn w:val="DocText"/>
    <w:pPr>
      <w:numPr>
        <w:ilvl w:val="4"/>
        <w:numId w:val="21"/>
      </w:numPr>
    </w:pPr>
  </w:style>
  <w:style w:type="paragraph" w:customStyle="1" w:styleId="BulletL6">
    <w:name w:val="BulletL6"/>
    <w:basedOn w:val="DocText"/>
    <w:pPr>
      <w:numPr>
        <w:ilvl w:val="5"/>
        <w:numId w:val="21"/>
      </w:numPr>
    </w:pPr>
  </w:style>
  <w:style w:type="paragraph" w:customStyle="1" w:styleId="BulletL7">
    <w:name w:val="BulletL7"/>
    <w:basedOn w:val="DocText"/>
    <w:pPr>
      <w:numPr>
        <w:ilvl w:val="6"/>
        <w:numId w:val="21"/>
      </w:numPr>
    </w:pPr>
  </w:style>
  <w:style w:type="paragraph" w:customStyle="1" w:styleId="BulletL8">
    <w:name w:val="BulletL8"/>
    <w:basedOn w:val="DocText"/>
    <w:pPr>
      <w:numPr>
        <w:ilvl w:val="7"/>
        <w:numId w:val="21"/>
      </w:numPr>
    </w:pPr>
  </w:style>
  <w:style w:type="paragraph" w:customStyle="1" w:styleId="BulletL9">
    <w:name w:val="BulletL9"/>
    <w:basedOn w:val="DocText"/>
    <w:pPr>
      <w:numPr>
        <w:ilvl w:val="8"/>
        <w:numId w:val="21"/>
      </w:numPr>
    </w:pPr>
  </w:style>
  <w:style w:type="paragraph" w:customStyle="1" w:styleId="ClientNormal">
    <w:name w:val="ClientNormal"/>
    <w:rPr>
      <w:rFonts w:eastAsiaTheme="minorHAnsi"/>
      <w:sz w:val="22"/>
      <w:szCs w:val="22"/>
      <w:lang w:val="en-GB" w:eastAsia="en-US"/>
    </w:rPr>
  </w:style>
  <w:style w:type="paragraph" w:customStyle="1" w:styleId="DefHead">
    <w:name w:val="DefHead"/>
    <w:basedOn w:val="DocText"/>
    <w:next w:val="DocText"/>
    <w:pPr>
      <w:numPr>
        <w:numId w:val="22"/>
      </w:numPr>
    </w:pPr>
  </w:style>
  <w:style w:type="paragraph" w:customStyle="1" w:styleId="DefL1">
    <w:name w:val="DefL1"/>
    <w:basedOn w:val="DocText"/>
    <w:next w:val="DocTextL1"/>
    <w:pPr>
      <w:numPr>
        <w:ilvl w:val="1"/>
        <w:numId w:val="22"/>
      </w:numPr>
    </w:pPr>
  </w:style>
  <w:style w:type="paragraph" w:customStyle="1" w:styleId="DefL2">
    <w:name w:val="DefL2"/>
    <w:basedOn w:val="DocText"/>
    <w:next w:val="DocTextL2"/>
    <w:pPr>
      <w:numPr>
        <w:ilvl w:val="2"/>
        <w:numId w:val="22"/>
      </w:numPr>
    </w:pPr>
  </w:style>
  <w:style w:type="paragraph" w:customStyle="1" w:styleId="DefL3">
    <w:name w:val="DefL3"/>
    <w:basedOn w:val="DocText"/>
    <w:next w:val="DocTextL2"/>
    <w:pPr>
      <w:numPr>
        <w:ilvl w:val="3"/>
        <w:numId w:val="22"/>
      </w:numPr>
    </w:pPr>
  </w:style>
  <w:style w:type="paragraph" w:customStyle="1" w:styleId="DefL4">
    <w:name w:val="DefL4"/>
    <w:basedOn w:val="DocText"/>
    <w:next w:val="DocTextL3"/>
    <w:pPr>
      <w:numPr>
        <w:ilvl w:val="4"/>
        <w:numId w:val="22"/>
      </w:numPr>
    </w:pPr>
  </w:style>
  <w:style w:type="paragraph" w:customStyle="1" w:styleId="DefL5">
    <w:name w:val="DefL5"/>
    <w:basedOn w:val="DocText"/>
    <w:next w:val="DocTextL3"/>
    <w:pPr>
      <w:numPr>
        <w:ilvl w:val="5"/>
        <w:numId w:val="22"/>
      </w:numPr>
    </w:pPr>
  </w:style>
  <w:style w:type="paragraph" w:customStyle="1" w:styleId="DefL6">
    <w:name w:val="DefL6"/>
    <w:basedOn w:val="DocText"/>
    <w:next w:val="DocTextL4"/>
    <w:pPr>
      <w:numPr>
        <w:ilvl w:val="6"/>
        <w:numId w:val="22"/>
      </w:numPr>
    </w:pPr>
  </w:style>
  <w:style w:type="paragraph" w:customStyle="1" w:styleId="DefL7">
    <w:name w:val="DefL7"/>
    <w:basedOn w:val="DocText"/>
    <w:next w:val="DocTextL4"/>
    <w:pPr>
      <w:numPr>
        <w:ilvl w:val="7"/>
        <w:numId w:val="22"/>
      </w:numPr>
    </w:pPr>
  </w:style>
  <w:style w:type="paragraph" w:customStyle="1" w:styleId="DefL8">
    <w:name w:val="DefL8"/>
    <w:basedOn w:val="DocText"/>
    <w:next w:val="DocTextL5"/>
    <w:pPr>
      <w:numPr>
        <w:ilvl w:val="8"/>
        <w:numId w:val="22"/>
      </w:numPr>
    </w:pPr>
  </w:style>
  <w:style w:type="paragraph" w:styleId="NoSpacing">
    <w:name w:val="No Spacing"/>
    <w:qFormat/>
    <w:pPr>
      <w:suppressAutoHyphens/>
    </w:pPr>
    <w:rPr>
      <w:rFonts w:ascii="Arial" w:hAnsi="Arial"/>
      <w:sz w:val="22"/>
      <w:szCs w:val="24"/>
      <w:lang w:val="en-GB" w:eastAsia="en-GB"/>
    </w:rPr>
  </w:style>
  <w:style w:type="paragraph" w:customStyle="1" w:styleId="Heading1indent">
    <w:name w:val="Heading 1 indent"/>
    <w:basedOn w:val="Normal"/>
    <w:pPr>
      <w:suppressAutoHyphens w:val="0"/>
      <w:ind w:left="720"/>
      <w:jc w:val="both"/>
    </w:pPr>
    <w:rPr>
      <w:szCs w:val="20"/>
      <w:lang w:val="en-US" w:eastAsia="en-US"/>
    </w:rPr>
  </w:style>
  <w:style w:type="paragraph" w:customStyle="1" w:styleId="AODocTxt">
    <w:name w:val="AODocTxt"/>
    <w:basedOn w:val="Normal"/>
    <w:qFormat/>
    <w:pPr>
      <w:suppressAutoHyphens w:val="0"/>
      <w:spacing w:before="240" w:line="260" w:lineRule="atLeast"/>
      <w:jc w:val="both"/>
    </w:pPr>
    <w:rPr>
      <w:rFonts w:ascii="Times New Roman" w:eastAsiaTheme="minorHAnsi" w:hAnsi="Times New Roman"/>
      <w:szCs w:val="22"/>
      <w:lang w:eastAsia="en-US"/>
    </w:rPr>
  </w:style>
  <w:style w:type="paragraph" w:customStyle="1" w:styleId="AODocTxtL1">
    <w:name w:val="AODocTxtL1"/>
    <w:basedOn w:val="AODocTxt"/>
    <w:pPr>
      <w:ind w:left="720"/>
    </w:pPr>
  </w:style>
  <w:style w:type="paragraph" w:customStyle="1" w:styleId="AOGenNum3">
    <w:name w:val="AOGenNum3"/>
    <w:basedOn w:val="Normal"/>
    <w:next w:val="Normal"/>
    <w:pPr>
      <w:tabs>
        <w:tab w:val="num" w:pos="180"/>
        <w:tab w:val="num" w:pos="720"/>
      </w:tabs>
      <w:suppressAutoHyphens w:val="0"/>
      <w:spacing w:before="240" w:line="260" w:lineRule="atLeast"/>
      <w:ind w:left="720" w:hanging="720"/>
      <w:jc w:val="both"/>
    </w:pPr>
    <w:rPr>
      <w:rFonts w:ascii="Times New Roman" w:eastAsiaTheme="minorHAnsi" w:hAnsi="Times New Roman"/>
      <w:szCs w:val="22"/>
      <w:lang w:eastAsia="en-US"/>
    </w:rPr>
  </w:style>
  <w:style w:type="table" w:styleId="LightGrid-Accent1">
    <w:name w:val="Light Grid Accent 1"/>
    <w:basedOn w:val="TableNormal"/>
    <w:uiPriority w:val="62"/>
    <w:rPr>
      <w:rFonts w:eastAsiaTheme="minorHAnsi" w:cstheme="minorBid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aragraph">
    <w:name w:val="paragraph"/>
    <w:basedOn w:val="Normal"/>
    <w:pPr>
      <w:suppressAutoHyphens w:val="0"/>
      <w:spacing w:before="100" w:beforeAutospacing="1" w:after="100" w:afterAutospacing="1"/>
    </w:pPr>
    <w:rPr>
      <w:rFonts w:ascii="Times New Roman" w:hAnsi="Times New Roman"/>
      <w:sz w:val="24"/>
      <w:lang w:val="en-ZA" w:eastAsia="en-ZA"/>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Dictionary xmlns="http://schemas.business-integrity.com/dealbuilder/2006/dictionary" SavedByVersion="8.8.26545.1" MinimumVersion="7.2.0.0"/>
</file>

<file path=customXml/item2.xml><?xml version="1.0" encoding="utf-8"?>
<Session xmlns="http://schemas.business-integrity.com/dealbuilder/2006/answers"/>
</file>

<file path=customXml/item3.xml><?xml version="1.0" encoding="utf-8"?>
<Session xmlns="http://schemas.business-integrity.com/dealbuilder/2006/answers"/>
</file>

<file path=customXml/item4.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3" ma:contentTypeDescription="Create a new document." ma:contentTypeScope="" ma:versionID="b69e1ebe0cbfb4e36d1816847a55f07a">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03ae1803060afa6462f34f30f22db597"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55B9D-F45E-477B-995B-F42309AF6270}">
  <ds:schemaRefs>
    <ds:schemaRef ds:uri="http://schemas.business-integrity.com/dealbuilder/2006/dictionary"/>
  </ds:schemaRefs>
</ds:datastoreItem>
</file>

<file path=customXml/itemProps2.xml><?xml version="1.0" encoding="utf-8"?>
<ds:datastoreItem xmlns:ds="http://schemas.openxmlformats.org/officeDocument/2006/customXml" ds:itemID="{C8C58EF4-2672-4BD8-B7AF-6F56E2029802}">
  <ds:schemaRefs>
    <ds:schemaRef ds:uri="http://schemas.business-integrity.com/dealbuilder/2006/answers"/>
  </ds:schemaRefs>
</ds:datastoreItem>
</file>

<file path=customXml/itemProps3.xml><?xml version="1.0" encoding="utf-8"?>
<ds:datastoreItem xmlns:ds="http://schemas.openxmlformats.org/officeDocument/2006/customXml" ds:itemID="{1954D347-8411-4B56-9BD6-28CC49FE555D}">
  <ds:schemaRefs/>
</ds:datastoreItem>
</file>

<file path=customXml/itemProps4.xml><?xml version="1.0" encoding="utf-8"?>
<ds:datastoreItem xmlns:ds="http://schemas.openxmlformats.org/officeDocument/2006/customXml" ds:itemID="{F604A805-DB82-4F97-93FA-7A4CA2ECC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100692-BF4A-42B6-8FA2-71F0EC9A1E10}">
  <ds:schemaRefs>
    <ds:schemaRef ds:uri="http://schemas.microsoft.com/sharepoint/v3/contenttype/forms"/>
  </ds:schemaRefs>
</ds:datastoreItem>
</file>

<file path=customXml/itemProps6.xml><?xml version="1.0" encoding="utf-8"?>
<ds:datastoreItem xmlns:ds="http://schemas.openxmlformats.org/officeDocument/2006/customXml" ds:itemID="{8EE1B950-F02C-478C-B22E-C45BB53BD02C}">
  <ds:schemaRefs>
    <ds:schemaRef ds:uri="http://schemas.openxmlformats.org/officeDocument/2006/bibliography"/>
  </ds:schemaRefs>
</ds:datastoreItem>
</file>

<file path=customXml/itemProps7.xml><?xml version="1.0" encoding="utf-8"?>
<ds:datastoreItem xmlns:ds="http://schemas.openxmlformats.org/officeDocument/2006/customXml" ds:itemID="{625E06FA-FFC7-4CC8-B276-19AA89177D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LegalMaster</Template>
  <TotalTime>22</TotalTime>
  <Pages>2</Pages>
  <Words>531</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Prosus N.V. - Director dealing - 25 January 2022</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Prosus N.V. - Director dealing - 25 January 2022</dc:title>
  <cp:lastModifiedBy>Pieter Carnelley</cp:lastModifiedBy>
  <cp:revision>13</cp:revision>
  <dcterms:created xsi:type="dcterms:W3CDTF">2022-01-25T09:40:00Z</dcterms:created>
  <dcterms:modified xsi:type="dcterms:W3CDTF">2022-02-01T11:22:00Z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0097703</vt:lpwstr>
  </property>
  <property fmtid="{D5CDD505-2E9C-101B-9397-08002B2CF9AE}" pid="3" name="cpClientMatter">
    <vt:lpwstr>0097703-0000002</vt:lpwstr>
  </property>
  <property fmtid="{D5CDD505-2E9C-101B-9397-08002B2CF9AE}" pid="4" name="cpCombinedRef">
    <vt:lpwstr>0097703-0000002 AMLT:2447552.1</vt:lpwstr>
  </property>
  <property fmtid="{D5CDD505-2E9C-101B-9397-08002B2CF9AE}" pid="5" name="cpDocRef">
    <vt:lpwstr>AMLT:2447552.1</vt:lpwstr>
  </property>
  <property fmtid="{D5CDD505-2E9C-101B-9397-08002B2CF9AE}" pid="6" name="db_contract_version">
    <vt:lpwstr>AAAAAAAI6d8=</vt:lpwstr>
  </property>
  <property fmtid="{D5CDD505-2E9C-101B-9397-08002B2CF9AE}" pid="7" name="db_document_id">
    <vt:lpwstr>7409</vt:lpwstr>
  </property>
  <property fmtid="{D5CDD505-2E9C-101B-9397-08002B2CF9AE}" pid="8" name="Matter">
    <vt:lpwstr>0000002</vt:lpwstr>
  </property>
  <property fmtid="{D5CDD505-2E9C-101B-9397-08002B2CF9AE}" pid="9" name="ContentTypeId">
    <vt:lpwstr>0x010100ABDCB0C64831414DABABF09C05DE95E2</vt:lpwstr>
  </property>
</Properties>
</file>