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3A450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660D1" w:rsidRPr="009660D1">
        <w:rPr>
          <w:sz w:val="22"/>
          <w:szCs w:val="22"/>
          <w:lang w:val="en"/>
        </w:rPr>
        <w:t>53,400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660D1" w:rsidRPr="009660D1">
        <w:rPr>
          <w:sz w:val="22"/>
          <w:szCs w:val="22"/>
          <w:lang w:val="en"/>
        </w:rPr>
        <w:t>1615.6515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660D1" w:rsidRPr="009660D1">
        <w:rPr>
          <w:sz w:val="22"/>
          <w:szCs w:val="22"/>
          <w:lang w:val="en"/>
        </w:rPr>
        <w:t>79,687,863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660D1" w:rsidRPr="009660D1">
        <w:rPr>
          <w:sz w:val="22"/>
          <w:szCs w:val="22"/>
          <w:lang w:val="en"/>
        </w:rPr>
        <w:t>1,066,273,069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660D1" w:rsidRPr="009660D1">
        <w:rPr>
          <w:sz w:val="22"/>
          <w:szCs w:val="22"/>
          <w:lang w:val="en"/>
        </w:rPr>
        <w:t>20,272,576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660D1" w:rsidRPr="009660D1">
        <w:rPr>
          <w:sz w:val="22"/>
          <w:szCs w:val="22"/>
          <w:lang w:val="en"/>
        </w:rPr>
        <w:t>47,500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660D1" w:rsidRPr="009660D1">
        <w:rPr>
          <w:sz w:val="22"/>
          <w:szCs w:val="22"/>
          <w:lang w:val="en"/>
        </w:rPr>
        <w:t>17.7363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660D1" w:rsidRPr="009660D1">
        <w:rPr>
          <w:sz w:val="22"/>
          <w:szCs w:val="22"/>
          <w:lang w:val="en"/>
        </w:rPr>
        <w:t>72,023,348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660D1" w:rsidRPr="009660D1">
        <w:rPr>
          <w:sz w:val="22"/>
          <w:szCs w:val="22"/>
          <w:lang w:val="en"/>
        </w:rPr>
        <w:t>949,567,845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660D1" w:rsidRPr="009660D1">
        <w:rPr>
          <w:sz w:val="22"/>
          <w:szCs w:val="22"/>
          <w:lang w:val="en"/>
        </w:rPr>
        <w:t>18,818,970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3A4500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3A450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A4500">
              <w:rPr>
                <w:rFonts w:ascii="Arial" w:hAnsi="Arial" w:cs="Arial"/>
                <w:sz w:val="22"/>
                <w:szCs w:val="22"/>
              </w:rPr>
              <w:t>21 September 2017</w:t>
            </w:r>
          </w:p>
        </w:tc>
      </w:tr>
      <w:tr w:rsidR="003E0113" w:rsidRPr="00D647F7" w:rsidTr="003A4500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9660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660D1">
              <w:rPr>
                <w:rFonts w:ascii="Arial" w:hAnsi="Arial" w:cs="Arial"/>
                <w:sz w:val="22"/>
                <w:szCs w:val="22"/>
              </w:rPr>
              <w:t>53,400</w:t>
            </w:r>
          </w:p>
        </w:tc>
      </w:tr>
      <w:tr w:rsidR="003E0113" w:rsidRPr="00D647F7" w:rsidTr="003A4500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9660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660D1">
              <w:rPr>
                <w:rFonts w:ascii="Arial" w:hAnsi="Arial" w:cs="Arial"/>
                <w:sz w:val="22"/>
                <w:szCs w:val="22"/>
              </w:rPr>
              <w:t>1615.6515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2300"/>
        <w:gridCol w:w="1948"/>
        <w:gridCol w:w="1360"/>
        <w:gridCol w:w="1360"/>
        <w:gridCol w:w="2684"/>
      </w:tblGrid>
      <w:tr w:rsidR="00482D83" w:rsidRPr="00482D83" w:rsidTr="00482D83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83" w:rsidRPr="00482D83" w:rsidRDefault="00482D83" w:rsidP="00482D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83" w:rsidRPr="00482D83" w:rsidRDefault="00482D83" w:rsidP="00482D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83" w:rsidRPr="00482D83" w:rsidRDefault="00482D83" w:rsidP="00482D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83" w:rsidRPr="00482D83" w:rsidRDefault="00482D83" w:rsidP="00482D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83" w:rsidRPr="00482D83" w:rsidRDefault="00482D83" w:rsidP="00482D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07:01:45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84202842000001107-E0Wyvown1j0420170921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07:02:42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84202842000001255-E0Wyvown1k5k20170921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07:03:20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84202842000001264-E0Wyvown1kVS20170921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07:08:46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84202842000002269-E0Wyvown1omn20170921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07:09:46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84402844000002362-E0Wyvown1pNo20170921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07:14:57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84402844000003215-E0Wyvown1thA20170921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07:16:56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84402844000003559-E0Wyvown1vdt20170921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07:17:06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84402844000003559-E0Wyvown1vrZ20170921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07:17:41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84202842000003753-E0Wyvown1wMD20170921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07:21:11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84202842000004327-E0Wyvown20ML20170921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07:27:00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84202842000005127-E0Wyvown25Ho20170921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07:30:13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84202842000005446-E0Wyvown27a320170921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07:30:13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84402844000005246-E0Wyvown27a120170921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07:32:37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84202842000005899-E0Wyvown29WD20170921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07:35:14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84202842000006146-E0Wyvown2BtT20170921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07:38:06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84202842000006661-E0Wyvown2E2u20170921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07:41:08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84202842000006953-E0Wyvown2Gdm20170921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07:44:57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84402844000007328-E0Wyvown2JaM20170921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07:44:57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84402844000007328-E0Wyvown2JaK20170921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07:49:21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84202842000007834-E0Wyvown2N9J20170921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07:51:01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84402844000007961-E0Wyvown2O1i20170921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07:51:01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84402844000007961-E0Wyvown2O1k20170921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08:05:54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84202842000009526-E0Wyvown2XiV20170921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08:15:53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84202842000010589-E0Wyvown2e1020170921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08:15:53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84202842000010589-E0Wyvown2e1220170921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08:16:01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84402844000010528-E0Wyvown2e5z20170921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08:18:24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84202842000010703-E0Wyvown2fVK20170921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08:19:55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84202842000010840-E0Wyvown2gdG20170921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08:22:08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84402844000010915-E0Wyvown2i0g20170921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08:24:11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84402844000010915-E0Wyvown2j6o20170921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08:27:15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84402844000011388-E0Wyvown2kjA20170921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08:37:02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84202842000012730-E0Wyvown2qrh20170921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08:47:04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84202842000013736-E0Wyvown2xYM20170921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08:47:44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84402844000013761-E0Wyvown2xvd20170921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08:49:44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84402844000013930-E0Wyvown2z4I20170921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08:53:09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84202842000014218-E0Wyvown30wR20170921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08:54:52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84202842000014624-E0Wyvown31yC20170921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08:54:52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84202842000014624-E0Wyvown31yE20170921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09:05:25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84202842000015671-E0Wyvown37hT20170921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09:05:25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84202842000015671-E0Wyvown37hR20170921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09:06:28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84202842000015742-E0Wyvown38Te20170921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09:16:55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84202842000015892-E0Wyvown3EqS20170921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09:19:46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84402844000016818-E0Wyvown3GVR20170921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09:31:55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84202842000018222-E0Wyvown3Mkq20170921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09:31:55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84202842000018222-E0Wyvown3Mko20170921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09:32:41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84202842000018286-E0Wyvown3N8O20170921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09:34:25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84402844000018200-E0Wyvown3O3S20170921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09:48:05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84402844000019582-E0Wyvown3VWR20170921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09:59:59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84402844000019669-E0Wyvown3blL20170921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10:01:16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84202842000021107-E0Wyvown3cYI20170921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10:08:08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84402844000021040-E0Wyvown3h1C20170921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10:31:23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84402844000023732-E0Wyvown3sge20170921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10:31:23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84402844000023732-E0Wyvown3sga20170921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10:31:23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84402844000023732-E0Wyvown3sgc20170921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10:40:10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84202842000024964-E0Wyvown3y6M20170921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10:40:10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84202842000024964-E0Wyvown3y6O20170921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10:41:01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84402844000024917-E0Wyvown3yZM20170921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10:43:55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84402844000023930-E0Wyvown3ztE20170921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10:48:07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84202842000025469-E0Wyvown41hX20170921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10:56:30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84202842000026771-E0Wyvown45Zw20170921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10:57:54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84402844000026748-E0Wyvown462E20170921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11:21:04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84202842000030453-E0Wyvown4IeT20170921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11:21:52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84402844000030223-E0Wyvown4J0F20170921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11:23:31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84202842000030663-E0Wyvown4Jh820170921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11:23:47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84402844000030484-E0Wyvown4JlT20170921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11:49:01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84202842000033311-E0Wyvown4T3g20170921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11:52:51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84402844000033585-E0Wyvown4UAF20170921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11:52:51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84402844000033585-E0Wyvown4UAH20170921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12:02:19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84202842000034725-E0Wyvown4XTH20170921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12:05:09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84402844000034794-E0Wyvown4YQs20170921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12:05:09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84402844000034794-E0Wyvown4YQu20170921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84202842000035410-E0Wyvown4YrX20170921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84202842000035410-E0Wyvown4YrV20170921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12:08:41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84402844000035141-E0Wyvown4a7A20170921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12:08:41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84402844000035141-E0Wyvown4a7820170921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12:18:56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84202842000036501-E0Wyvown4hAZ20170921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12:18:56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84202842000036501-E0Wyvown4hAX20170921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12:24:59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84402844000036009-E0Wyvown4kFE20170921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12:26:35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84202842000037794-E0Wyvown4lHK20170921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12:28:10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84202842000038042-E0Wyvown4lxq20170921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12:28:10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84202842000038042-E0Wyvown4lxs20170921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12:35:54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84202842000039409-E0Wyvown4pqN20170921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12:36:15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84402844000037666-E0Wyvown4q4420170921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12:51:31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84202842000041593-E0Wyvown4w5E20170921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13:05:09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84202842000044056-E0Wyvown52bx20170921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13:05:09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84202842000044056-E0Wyvown52bv20170921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13:11:16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84202842000042603-E0Wyvown553J20170921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13:11:16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84202842000042603-E0Wyvown553H20170921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13:17:28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84202842000045046-E0Wyvown571620170921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13:24:14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84202842000046943-E0Wyvown5AzP20170921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13:24:21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84402844000046487-E0Wyvown5B3x20170921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13:25:11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84202842000045761-E0Wyvown5BRn20170921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13:26:38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84202842000047349-E0Wyvown5C8420170921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13:30:28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84202842000048218-E0Wyvown5FCO20170921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13:33:07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84402844000048279-E0Wyvown5H4D20170921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13:43:22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84402844000050574-E0Wyvown5OQK20170921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13:49:05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84402844000051911-E0Wyvown5TOr20170921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13:49:21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84202842000052297-E0Wyvown5TdV20170921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13:51:46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84202842000052710-E0Wyvown5VD820170921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13:59:32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84402844000054350-E0Wyvown5bd120170921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14:05:58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84402844000054964-E0Wyvown5gIz20170921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14:06:07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84402844000056202-E0Wyvown5gTd20170921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14:13:11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84202842000057947-E0Wyvown5lgo20170921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14:13:11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84202842000057947-E0Wyvown5lgq20170921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14:15:42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84202842000058366-E0Wyvown5mub20170921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14:16:34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84202842000058935-E0Wyvown5nOc20170921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14:16:34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84202842000058935-E0Wyvown5nOa20170921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14:20:22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84402844000059391-E0Wyvown5pqn20170921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14:20:22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84402844000059391-E0Wyvown5pqp20170921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14:25:25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84402844000060961-E0Wyvown5tMG20170921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14:25:25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84402844000060961-E0Wyvown5tMI20170921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14:26:01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84402844000061221-E0Wyvown5tma20170921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14:26:01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84402844000061221-E0Wyvown5tmY20170921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14:31:01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84202842000063622-E0Wyvown5xt420170921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14:31:01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84202842000063622-E0Wyvown5xt220170921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14:32:41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84202842000064064-E0Wyvown5z5u20170921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14:39:21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84402844000065001-E0Wyvown639820170921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14:45:15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84202842000067681-E0Wyvown67mX20170921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14:45:15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84202842000067681-E0Wyvown67mZ20170921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14:49:09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84202842000068627-E0Wyvown6A8S20170921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14:50:29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84202842000069024-E0Wyvown6AgC20170921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14:51:01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84202842000069209-E0Wyvown6BAR20170921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14:55:10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84402844000070217-E0Wyvown6DMx20170921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14:55:10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84402844000070217-E0Wyvown6DMz20170921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14:58:27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84202842000070977-E0Wyvown6FtB20170921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15:01:01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84202842000071886-E0Wyvown6IcP20170921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15:01:01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84202842000071886-E0Wyvown6IcN20170921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15:01:01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84202842000071886-E0Wyvown6IcR20170921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15:04:34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84402844000072619-E0Wyvown6LEm20170921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15:11:03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84202842000074779-E0Wyvown6PSO20170921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84402844000075940-E0Wyvown6Rfw20170921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84402844000075940-E0Wyvown6Rfu20170921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84202842000076166-E0Wyvown6Rnp20170921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84202842000076166-E0Wyvown6Rnn20170921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84202842000076166-E0Wyvown6Rnt20170921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84202842000076166-E0Wyvown6Rnv20170921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15:14:21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84202842000076166-E0Wyvown6Rnr20170921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15:17:04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84402844000076677-E0Wyvown6TJu20170921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15:17:04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84402844000076677-E0Wyvown6TJs20170921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15:20:09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84202842000078106-E0Wyvown6VVE20170921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15:26:01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84202842000080064-E0Wyvown6ZXd20170921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15:26:01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84202842000080064-E0Wyvown6ZXf20170921</w:t>
            </w:r>
          </w:p>
        </w:tc>
      </w:tr>
      <w:tr w:rsidR="00482D83" w:rsidRPr="00482D83" w:rsidTr="00482D8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21-Sep-2017 15:26:03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D83" w:rsidRPr="00482D83" w:rsidRDefault="00482D83" w:rsidP="00482D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2D83">
              <w:rPr>
                <w:rFonts w:ascii="Arial" w:hAnsi="Arial" w:cs="Arial"/>
                <w:sz w:val="20"/>
                <w:szCs w:val="20"/>
                <w:lang w:eastAsia="en-GB"/>
              </w:rPr>
              <w:t>84402844000079991-E0Wyvown6Zag20170921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3A4500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3A450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A4500">
              <w:rPr>
                <w:rFonts w:ascii="Arial" w:hAnsi="Arial" w:cs="Arial"/>
                <w:sz w:val="22"/>
                <w:szCs w:val="22"/>
              </w:rPr>
              <w:t>21 September 2017</w:t>
            </w:r>
          </w:p>
        </w:tc>
      </w:tr>
      <w:tr w:rsidR="003E0113" w:rsidRPr="00D647F7" w:rsidTr="003A4500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9660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660D1">
              <w:rPr>
                <w:rFonts w:ascii="Arial" w:hAnsi="Arial" w:cs="Arial"/>
                <w:sz w:val="22"/>
                <w:szCs w:val="22"/>
              </w:rPr>
              <w:t>47,500</w:t>
            </w:r>
          </w:p>
        </w:tc>
      </w:tr>
      <w:tr w:rsidR="003E0113" w:rsidRPr="00D647F7" w:rsidTr="003A4500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9660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660D1">
              <w:rPr>
                <w:rFonts w:ascii="Arial" w:hAnsi="Arial" w:cs="Arial"/>
                <w:sz w:val="22"/>
                <w:szCs w:val="22"/>
              </w:rPr>
              <w:t>17.7363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300"/>
        <w:gridCol w:w="1948"/>
        <w:gridCol w:w="1360"/>
        <w:gridCol w:w="1360"/>
        <w:gridCol w:w="2666"/>
      </w:tblGrid>
      <w:tr w:rsidR="003D1F85" w:rsidRPr="003D1F85" w:rsidTr="003D1F85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5" w:rsidRPr="003D1F85" w:rsidRDefault="003D1F85" w:rsidP="003D1F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5" w:rsidRPr="003D1F85" w:rsidRDefault="003D1F85" w:rsidP="003D1F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5" w:rsidRPr="003D1F85" w:rsidRDefault="003D1F85" w:rsidP="003D1F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5" w:rsidRPr="003D1F85" w:rsidRDefault="003D1F85" w:rsidP="003D1F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5" w:rsidRPr="003D1F85" w:rsidRDefault="003D1F85" w:rsidP="003D1F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07:03:06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BJV-83602836000001646-8820170921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07:08:58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BJV-83402834000002693-16120170921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07:09:46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BJV-83402834000002705-17120170921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07:13:49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BJV-83402834000003211-21920170921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07:13:49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BJV-83402834000003211-22020170921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07:16:34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BJV-83602836000003710-24320170921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07:16:54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BJV-83602836000003710-24420170921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07:16:54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BJV-83602836000003710-24520170921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07:18:12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BJV-83402834000004302-30420170921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07:23:02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BJV-83402834000005073-41720170921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07:30:08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BJV-83602836000005986-53220170921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07:33:19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BJV-83602836000006572-60420170921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07:36:42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BJV-83602836000007183-68020170921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07:41:22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BJV-83402834000007877-81220170921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07:52:27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BJV-83402834000009099-90220170921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07:52:45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BJV-83402834000009349-91020170921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07:57:48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BJV-83602836000009808-96820170921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07:59:47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BJV-83602836000010197-99320170921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08:10:22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BJV-83402834000011164-104420170921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08:14:10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BJV-83602836000011319-106120170921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08:20:02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BJV-83602836000012069-110920170921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08:20:02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BJV-83602836000012069-110820170921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08:24:11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BJV-83402834000012218-114120170921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08:24:11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BJV-83402834000012218-114220170921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08:42:35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BJV-83602836000014595-123120170921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08:45:06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BJV-83602836000014877-124120170921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08:45:06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BJV-83602836000014877-124220170921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08:47:42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BJV-83602836000015136-125520170921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08:51:02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BJV-83602836000015440-127220170921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08:52:43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BJV-83602836000015616-127620170921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08:52:43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BJV-83602836000015616-127720170921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08:52:43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BJV-83602836000015616-127520170921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08:53:09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BJV-83402834000015417-127920170921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08:53:09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BJV-83402834000015417-128020170921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08:56:21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BJV-83402834000015921-129720170921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09:05:41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BJV-83402834000016078-133620170921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09:05:41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BJV-83402834000016078-133520170921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09:15:27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BJV-83402834000017899-136620170921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09:15:27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BJV-83402834000017899-136520170921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09:22:54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BJV-83602836000018657-140420170921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09:25:42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BJV-83402834000018897-141320170921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BJV-83402834000019349-143120170921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BJV-83402834000019349-143320170921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BJV-83402834000019230-143020170921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BJV-83402834000019349-143220170921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09:33:03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BJV-83402834000019476-145120170921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09:34:37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BJV-83402834000019647-148720170921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09:34:37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BJV-83402834000019647-148620170921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09:57:20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BJV-83402834000021753-162620170921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09:57:20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BJV-83402834000021753-162720170921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09:59:57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BJV-83602836000021784-163920170921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10:15:41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BJV-83402834000023317-168620170921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10:24:55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BJV-83402834000024197-175320170921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10:24:55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BJV-83402834000024197-175220170921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10:29:23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BJV-83602836000024579-176520170921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10:29:23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BJV-83602836000024579-176420170921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10:35:28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BJV-83402834000025046-179420170921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10:35:28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BJV-83402834000025046-179620170921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10:35:28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BJV-83402834000025046-179520170921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10:44:54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BJV-83602836000025869-182320170921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10:46:03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BJV-83402834000026047-182720170921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10:46:03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BJV-83402834000026047-182820170921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10:49:47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BJV-83602836000026073-184420170921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10:56:30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BJV-83602836000027003-189320170921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10:59:58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BJV-83602836000027245-194620170921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11:00:01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BJV-83602836000027245-194720170921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11:21:52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BJV-83402834000029112-204820170921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11:26:17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BJV-83602836000029573-210720170921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11:33:50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BJV-83402834000030127-213120170921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11:33:50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BJV-83402834000030127-213320170921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11:33:50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BJV-83402834000030127-213220170921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11:37:31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BJV-83402834000030363-216520170921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11:37:31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BJV-83402834000030363-216620170921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11:38:20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BJV-83402834000030363-216720170921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11:49:01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BJV-83402834000031114-219220170921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11:49:01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BJV-83402834000031114-219320170921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11:52:16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BJV-83602836000031793-221120170921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11:52:16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BJV-83602836000031793-221220170921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11:52:16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BJV-83602836000031793-221320170921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12:02:19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BJV-83602836000032435-222920170921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12:02:19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BJV-83602836000032435-222820170921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12:10:08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BJV-83402834000033340-224220170921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12:14:41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BJV-83402834000033588-225320170921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12:14:41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BJV-83402834000033413-225220170921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12:18:57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BJV-83602836000033932-226620170921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12:18:57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BJV-83602836000033932-226720170921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12:34:24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BJV-83602836000034438-233820170921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12:36:25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BJV-83402834000036354-237520170921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12:36:25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BJV-83402834000036354-237420170921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12:37:50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BJV-83402834000036354-238020170921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12:39:00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BJV-83402834000036354-238120170921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12:39:54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BJV-83402834000036354-238220170921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12:40:20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BJV-83602836000036628-239320170921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12:56:07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BJV-83402834000038569-244020170921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13:01:31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BJV-83402834000039369-244720170921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13:01:31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BJV-83402834000039369-244820170921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13:01:31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BJV-83402834000039369-244920170921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13:04:47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BJV-83402834000038873-245120170921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13:16:22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BJV-83602836000040772-248120170921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13:24:04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BJV-83402834000041589-253620170921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13:24:04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BJV-83402834000041589-253520170921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13:25:02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BJV-83402834000041613-254820170921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13:26:38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BJV-83602836000041772-255820170921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13:35:44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BJV-83402834000042859-264420170921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13:45:13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BJV-83602836000044793-268720170921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13:48:06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BJV-83402834000045402-271720170921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13:48:06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BJV-83402834000045402-271620170921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13:50:25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BJV-83402834000045921-274220170921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13:50:25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BJV-83402834000045921-274320170921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13:50:25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BJV-83402834000045921-274120170921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13:52:11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BJV-83602836000046133-275020170921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13:52:11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BJV-83602836000046133-275120170921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14:00:53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BJV-83602836000048551-283420170921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14:05:58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BJV-83602836000049479-284320170921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14:05:58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BJV-83602836000049497-284420170921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14:05:58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BJV-83602836000049463-284120170921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14:24:30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BJV-83602836000053307-308120170921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14:24:30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BJV-83602836000053307-308020170921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14:28:45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BJV-83402834000054499-311420170921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14:28:45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BJV-83402834000054499-311520170921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14:29:54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BJV-83602836000054851-312020170921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14:29:54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BJV-83402834000054499-311620170921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14:40:08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BJV-83602836000057315-331120170921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14:42:07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BJV-83602836000057708-338120170921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14:42:55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BJV-83402834000057878-339720170921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14:47:00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BJV-83402834000058598-345020170921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14:54:25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BJV-83402834000060284-362720170921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14:57:30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BJV-83602836000060927-364820170921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14:58:28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BJV-83402834000060892-365620170921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15:07:08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BJV-83602836000063358-381620170921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15:07:08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BJV-83602836000063358-381720170921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15:11:07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BJV-83602836000064769-386720170921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15:11:07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BJV-83602836000064769-386620170921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15:11:07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BJV-83602836000064769-386820170921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15:15:11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BJV-83602836000066204-391720170921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15:15:11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BJV-83602836000066204-391620170921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15:17:04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BJV-83402834000065155-392620170921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15:20:56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BJV-83402834000067907-399620170921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15:20:56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BJV-83402834000067907-399820170921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21-Sep-2017 15:20:56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BJV-83402834000067907-399720170921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15:21:05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BJV-83602836000068026-400620170921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15:21:05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BJV-83602836000068026-400520170921</w:t>
            </w:r>
          </w:p>
        </w:tc>
      </w:tr>
      <w:tr w:rsidR="003D1F85" w:rsidRPr="003D1F85" w:rsidTr="003D1F85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21-Sep-2017 15:24:02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D1F8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85" w:rsidRPr="003D1F85" w:rsidRDefault="003D1F85" w:rsidP="003D1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1F85">
              <w:rPr>
                <w:rFonts w:ascii="Arial" w:hAnsi="Arial" w:cs="Arial"/>
                <w:sz w:val="20"/>
                <w:szCs w:val="20"/>
                <w:lang w:eastAsia="en-GB"/>
              </w:rPr>
              <w:t>BJV-83402834000068395-402820170921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3D1F8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95B55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A4500"/>
    <w:rsid w:val="003B6890"/>
    <w:rsid w:val="003D1F85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82D83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660D1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1">
    <w:name w:val="xl501"/>
    <w:basedOn w:val="Normal"/>
    <w:rsid w:val="00482D8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3">
    <w:name w:val="xl503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4">
    <w:name w:val="xl504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5">
    <w:name w:val="xl505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6">
    <w:name w:val="xl506"/>
    <w:basedOn w:val="Normal"/>
    <w:rsid w:val="00482D8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7">
    <w:name w:val="xl507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08">
    <w:name w:val="xl508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09">
    <w:name w:val="xl509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0">
    <w:name w:val="xl510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1">
    <w:name w:val="xl511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3">
    <w:name w:val="xl513"/>
    <w:basedOn w:val="Normal"/>
    <w:rsid w:val="00482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5713-4CB3-4A27-B2A2-5EECD030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53</TotalTime>
  <Pages>12</Pages>
  <Words>2046</Words>
  <Characters>22223</Characters>
  <Application>Microsoft Office Word</Application>
  <DocSecurity>0</DocSecurity>
  <Lines>185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7</cp:revision>
  <cp:lastPrinted>2016-11-21T15:24:00Z</cp:lastPrinted>
  <dcterms:created xsi:type="dcterms:W3CDTF">2017-09-21T15:38:00Z</dcterms:created>
  <dcterms:modified xsi:type="dcterms:W3CDTF">2017-09-21T16:36:00Z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