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22" w:rsidRDefault="00571B22" w:rsidP="009C037B">
      <w:pPr>
        <w:spacing w:before="35"/>
        <w:ind w:right="-36"/>
        <w:jc w:val="center"/>
        <w:rPr>
          <w:rFonts w:ascii="Arial" w:eastAsia="Arial" w:hAnsi="Arial" w:cs="Arial"/>
          <w:b/>
          <w:u w:val="thick" w:color="000000"/>
          <w:lang w:val="en-GB"/>
        </w:rPr>
      </w:pPr>
      <w:bookmarkStart w:id="0" w:name="_GoBack"/>
      <w:bookmarkEnd w:id="0"/>
    </w:p>
    <w:p w:rsidR="00571B22" w:rsidRDefault="00571B22" w:rsidP="009C037B">
      <w:pPr>
        <w:spacing w:before="35"/>
        <w:ind w:right="-36"/>
        <w:jc w:val="center"/>
        <w:rPr>
          <w:rFonts w:ascii="Arial" w:eastAsia="Arial" w:hAnsi="Arial" w:cs="Arial"/>
          <w:b/>
          <w:u w:val="thick" w:color="000000"/>
          <w:lang w:val="en-GB"/>
        </w:rPr>
      </w:pPr>
    </w:p>
    <w:p w:rsidR="0043749A" w:rsidRPr="002C578B" w:rsidRDefault="0043749A" w:rsidP="0072289F">
      <w:pPr>
        <w:spacing w:before="35"/>
        <w:ind w:right="-36"/>
        <w:jc w:val="center"/>
        <w:rPr>
          <w:rFonts w:ascii="Arial" w:eastAsia="Arial" w:hAnsi="Arial" w:cs="Arial"/>
          <w:b/>
          <w:u w:val="thick" w:color="000000"/>
          <w:lang w:val="en-GB"/>
        </w:rPr>
      </w:pPr>
      <w:r w:rsidRPr="00C13063">
        <w:rPr>
          <w:rFonts w:ascii="Arial" w:eastAsia="Arial" w:hAnsi="Arial" w:cs="Arial"/>
          <w:b/>
          <w:highlight w:val="yellow"/>
          <w:u w:val="thick" w:color="000000"/>
          <w:lang w:val="en-GB"/>
        </w:rPr>
        <w:t>P</w:t>
      </w:r>
      <w:r w:rsidR="006E4340" w:rsidRPr="00C13063">
        <w:rPr>
          <w:rFonts w:ascii="Arial" w:eastAsia="Arial" w:hAnsi="Arial" w:cs="Arial"/>
          <w:b/>
          <w:highlight w:val="yellow"/>
          <w:u w:val="thick" w:color="000000"/>
          <w:lang w:val="en-GB"/>
        </w:rPr>
        <w:t>ress release</w:t>
      </w:r>
      <w:r w:rsidRPr="00C13063">
        <w:rPr>
          <w:rFonts w:ascii="Arial" w:eastAsia="Arial" w:hAnsi="Arial" w:cs="Arial"/>
          <w:b/>
          <w:highlight w:val="yellow"/>
          <w:u w:val="thick" w:color="000000"/>
          <w:lang w:val="en-GB"/>
        </w:rPr>
        <w:t>.</w:t>
      </w:r>
    </w:p>
    <w:p w:rsidR="0043749A" w:rsidRPr="00571B22" w:rsidRDefault="0043749A" w:rsidP="009C037B">
      <w:pPr>
        <w:spacing w:line="200" w:lineRule="exact"/>
        <w:jc w:val="center"/>
        <w:rPr>
          <w:rFonts w:ascii="Arial" w:hAnsi="Arial" w:cs="Arial"/>
          <w:sz w:val="28"/>
          <w:szCs w:val="28"/>
          <w:lang w:val="en-GB"/>
        </w:rPr>
      </w:pPr>
    </w:p>
    <w:p w:rsidR="00541430" w:rsidRDefault="0043749A" w:rsidP="0072289F">
      <w:pPr>
        <w:spacing w:before="23"/>
        <w:ind w:right="-36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571B22">
        <w:rPr>
          <w:rFonts w:ascii="Arial" w:eastAsia="Arial" w:hAnsi="Arial" w:cs="Arial"/>
          <w:b/>
          <w:sz w:val="28"/>
          <w:szCs w:val="28"/>
          <w:lang w:val="en-GB"/>
        </w:rPr>
        <w:t>Miko</w:t>
      </w:r>
      <w:r w:rsidR="0072289F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="00541430">
        <w:rPr>
          <w:rFonts w:ascii="Arial" w:eastAsia="Arial" w:hAnsi="Arial" w:cs="Arial"/>
          <w:b/>
          <w:sz w:val="28"/>
          <w:szCs w:val="28"/>
          <w:lang w:val="en-GB"/>
        </w:rPr>
        <w:t>receives trophy as nominee for the</w:t>
      </w:r>
    </w:p>
    <w:p w:rsidR="0043749A" w:rsidRPr="00571B22" w:rsidRDefault="0072289F" w:rsidP="0072289F">
      <w:pPr>
        <w:spacing w:before="23"/>
        <w:ind w:right="-36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b/>
          <w:sz w:val="28"/>
          <w:szCs w:val="28"/>
          <w:lang w:val="en-GB"/>
        </w:rPr>
        <w:t xml:space="preserve">Family Business </w:t>
      </w:r>
      <w:r w:rsidR="00541430">
        <w:rPr>
          <w:rFonts w:ascii="Arial" w:eastAsia="Arial" w:hAnsi="Arial" w:cs="Arial"/>
          <w:b/>
          <w:sz w:val="28"/>
          <w:szCs w:val="28"/>
          <w:lang w:val="en-GB"/>
        </w:rPr>
        <w:t>A</w:t>
      </w:r>
      <w:r>
        <w:rPr>
          <w:rFonts w:ascii="Arial" w:eastAsia="Arial" w:hAnsi="Arial" w:cs="Arial"/>
          <w:b/>
          <w:sz w:val="28"/>
          <w:szCs w:val="28"/>
          <w:lang w:val="en-GB"/>
        </w:rPr>
        <w:t>ward</w:t>
      </w:r>
      <w:r w:rsidR="00E04CA1">
        <w:rPr>
          <w:rFonts w:ascii="Arial" w:eastAsia="Arial" w:hAnsi="Arial" w:cs="Arial"/>
          <w:b/>
          <w:sz w:val="28"/>
          <w:szCs w:val="28"/>
          <w:lang w:val="en-GB"/>
        </w:rPr>
        <w:t xml:space="preserve"> of </w:t>
      </w:r>
      <w:r w:rsidR="00541430">
        <w:rPr>
          <w:rFonts w:ascii="Arial" w:eastAsia="Arial" w:hAnsi="Arial" w:cs="Arial"/>
          <w:b/>
          <w:sz w:val="28"/>
          <w:szCs w:val="28"/>
          <w:lang w:val="en-GB"/>
        </w:rPr>
        <w:t>E</w:t>
      </w:r>
      <w:r w:rsidR="00E04CA1">
        <w:rPr>
          <w:rFonts w:ascii="Arial" w:eastAsia="Arial" w:hAnsi="Arial" w:cs="Arial"/>
          <w:b/>
          <w:sz w:val="28"/>
          <w:szCs w:val="28"/>
          <w:lang w:val="en-GB"/>
        </w:rPr>
        <w:t>xcellence</w:t>
      </w:r>
      <w:r w:rsidR="00541430">
        <w:rPr>
          <w:rFonts w:ascii="Arial" w:eastAsia="Arial" w:hAnsi="Arial" w:cs="Arial"/>
          <w:b/>
          <w:sz w:val="28"/>
          <w:szCs w:val="28"/>
          <w:lang w:val="en-GB"/>
        </w:rPr>
        <w:t xml:space="preserve"> 2017</w:t>
      </w:r>
    </w:p>
    <w:p w:rsidR="0043749A" w:rsidRPr="00571B22" w:rsidRDefault="0043749A" w:rsidP="009C037B">
      <w:pPr>
        <w:spacing w:line="200" w:lineRule="exact"/>
        <w:jc w:val="center"/>
        <w:rPr>
          <w:rFonts w:ascii="Arial" w:hAnsi="Arial" w:cs="Arial"/>
          <w:sz w:val="28"/>
          <w:szCs w:val="28"/>
          <w:lang w:val="en-GB"/>
        </w:rPr>
      </w:pPr>
    </w:p>
    <w:p w:rsidR="00411219" w:rsidRPr="00411219" w:rsidRDefault="0043749A" w:rsidP="00411219">
      <w:pPr>
        <w:spacing w:before="23"/>
        <w:ind w:right="-36"/>
        <w:rPr>
          <w:rFonts w:ascii="Arial" w:eastAsia="Arial" w:hAnsi="Arial" w:cs="Arial"/>
          <w:b/>
          <w:lang w:val="en-GB"/>
        </w:rPr>
      </w:pPr>
      <w:r w:rsidRPr="002C578B">
        <w:rPr>
          <w:rFonts w:ascii="Arial" w:eastAsia="Arial" w:hAnsi="Arial" w:cs="Arial"/>
          <w:b/>
          <w:lang w:val="en-GB"/>
        </w:rPr>
        <w:t>Turnhout, 1</w:t>
      </w:r>
      <w:r w:rsidR="0072289F">
        <w:rPr>
          <w:rFonts w:ascii="Arial" w:eastAsia="Arial" w:hAnsi="Arial" w:cs="Arial"/>
          <w:b/>
          <w:lang w:val="en-GB"/>
        </w:rPr>
        <w:t>4 Dec</w:t>
      </w:r>
      <w:r w:rsidRPr="002C578B">
        <w:rPr>
          <w:rFonts w:ascii="Arial" w:eastAsia="Arial" w:hAnsi="Arial" w:cs="Arial"/>
          <w:b/>
          <w:lang w:val="en-GB"/>
        </w:rPr>
        <w:t>ember 2017 – Miko, the coffee service and plastic packaging sp</w:t>
      </w:r>
      <w:r w:rsidR="00933D32">
        <w:rPr>
          <w:rFonts w:ascii="Arial" w:eastAsia="Arial" w:hAnsi="Arial" w:cs="Arial"/>
          <w:b/>
          <w:lang w:val="en-GB"/>
        </w:rPr>
        <w:t xml:space="preserve">ecialist listed on the </w:t>
      </w:r>
      <w:r w:rsidRPr="002C578B">
        <w:rPr>
          <w:rFonts w:ascii="Arial" w:eastAsia="Arial" w:hAnsi="Arial" w:cs="Arial"/>
          <w:b/>
          <w:lang w:val="en-GB"/>
        </w:rPr>
        <w:t xml:space="preserve">Euronext </w:t>
      </w:r>
      <w:r w:rsidR="00933D32">
        <w:rPr>
          <w:rFonts w:ascii="Arial" w:eastAsia="Arial" w:hAnsi="Arial" w:cs="Arial"/>
          <w:b/>
          <w:lang w:val="en-GB"/>
        </w:rPr>
        <w:t xml:space="preserve">Brussels </w:t>
      </w:r>
      <w:r w:rsidR="00F4040E">
        <w:rPr>
          <w:rFonts w:ascii="Arial" w:eastAsia="Arial" w:hAnsi="Arial" w:cs="Arial"/>
          <w:b/>
          <w:lang w:val="en-GB"/>
        </w:rPr>
        <w:t xml:space="preserve">stock </w:t>
      </w:r>
      <w:r w:rsidRPr="002C578B">
        <w:rPr>
          <w:rFonts w:ascii="Arial" w:eastAsia="Arial" w:hAnsi="Arial" w:cs="Arial"/>
          <w:b/>
          <w:lang w:val="en-GB"/>
        </w:rPr>
        <w:t xml:space="preserve">exchange, </w:t>
      </w:r>
      <w:r w:rsidR="00411219" w:rsidRPr="00411219">
        <w:rPr>
          <w:rFonts w:ascii="Arial" w:eastAsia="Arial" w:hAnsi="Arial" w:cs="Arial"/>
          <w:b/>
          <w:lang w:val="en-GB"/>
        </w:rPr>
        <w:t xml:space="preserve">receives a trophy as a nominee for the Family Business </w:t>
      </w:r>
      <w:r w:rsidR="00541430">
        <w:rPr>
          <w:rFonts w:ascii="Arial" w:eastAsia="Arial" w:hAnsi="Arial" w:cs="Arial"/>
          <w:b/>
          <w:lang w:val="en-GB"/>
        </w:rPr>
        <w:t>A</w:t>
      </w:r>
      <w:r w:rsidR="00411219" w:rsidRPr="00411219">
        <w:rPr>
          <w:rFonts w:ascii="Arial" w:eastAsia="Arial" w:hAnsi="Arial" w:cs="Arial"/>
          <w:b/>
          <w:lang w:val="en-GB"/>
        </w:rPr>
        <w:t xml:space="preserve">ward of </w:t>
      </w:r>
      <w:r w:rsidR="00541430">
        <w:rPr>
          <w:rFonts w:ascii="Arial" w:eastAsia="Arial" w:hAnsi="Arial" w:cs="Arial"/>
          <w:b/>
          <w:lang w:val="en-GB"/>
        </w:rPr>
        <w:t>E</w:t>
      </w:r>
      <w:r w:rsidR="00411219" w:rsidRPr="00411219">
        <w:rPr>
          <w:rFonts w:ascii="Arial" w:eastAsia="Arial" w:hAnsi="Arial" w:cs="Arial"/>
          <w:b/>
          <w:lang w:val="en-GB"/>
        </w:rPr>
        <w:t xml:space="preserve">xcellence that is awarded annually by Ernst &amp; Young and </w:t>
      </w:r>
      <w:proofErr w:type="spellStart"/>
      <w:r w:rsidR="00411219" w:rsidRPr="00411219">
        <w:rPr>
          <w:rFonts w:ascii="Arial" w:eastAsia="Arial" w:hAnsi="Arial" w:cs="Arial"/>
          <w:b/>
          <w:lang w:val="en-GB"/>
        </w:rPr>
        <w:t>Guberna</w:t>
      </w:r>
      <w:proofErr w:type="spellEnd"/>
      <w:r w:rsidR="00411219" w:rsidRPr="00411219">
        <w:rPr>
          <w:rFonts w:ascii="Arial" w:eastAsia="Arial" w:hAnsi="Arial" w:cs="Arial"/>
          <w:b/>
          <w:lang w:val="en-GB"/>
        </w:rPr>
        <w:t>.</w:t>
      </w:r>
    </w:p>
    <w:p w:rsidR="00411219" w:rsidRPr="00411219" w:rsidRDefault="00411219" w:rsidP="00411219">
      <w:pPr>
        <w:spacing w:before="23"/>
        <w:ind w:right="-36"/>
        <w:rPr>
          <w:rFonts w:ascii="Arial" w:eastAsia="Arial" w:hAnsi="Arial" w:cs="Arial"/>
          <w:b/>
          <w:lang w:val="en-GB"/>
        </w:rPr>
      </w:pPr>
    </w:p>
    <w:p w:rsidR="00411219" w:rsidRPr="00411219" w:rsidRDefault="00411219" w:rsidP="00411219">
      <w:pPr>
        <w:spacing w:before="23"/>
        <w:ind w:right="-36"/>
        <w:rPr>
          <w:rFonts w:ascii="Arial" w:eastAsia="Arial" w:hAnsi="Arial" w:cs="Arial"/>
          <w:lang w:val="en-GB"/>
        </w:rPr>
      </w:pPr>
      <w:r w:rsidRPr="00411219">
        <w:rPr>
          <w:rFonts w:ascii="Arial" w:eastAsia="Arial" w:hAnsi="Arial" w:cs="Arial"/>
          <w:lang w:val="en-GB"/>
        </w:rPr>
        <w:t xml:space="preserve">Luc </w:t>
      </w:r>
      <w:proofErr w:type="spellStart"/>
      <w:r w:rsidRPr="00411219">
        <w:rPr>
          <w:rFonts w:ascii="Arial" w:eastAsia="Arial" w:hAnsi="Arial" w:cs="Arial"/>
          <w:lang w:val="en-GB"/>
        </w:rPr>
        <w:t>Debruykere</w:t>
      </w:r>
      <w:proofErr w:type="spellEnd"/>
      <w:r w:rsidRPr="00411219">
        <w:rPr>
          <w:rFonts w:ascii="Arial" w:eastAsia="Arial" w:hAnsi="Arial" w:cs="Arial"/>
          <w:lang w:val="en-GB"/>
        </w:rPr>
        <w:t>, who was chairman of VOKA for a number of years, confirmed that it was a ripping choice for the jury between 3 candidates, and praised Miko for its long-term perspective, healthy family anchoring and attention to sustainability.</w:t>
      </w:r>
    </w:p>
    <w:p w:rsidR="00411219" w:rsidRPr="00411219" w:rsidRDefault="00411219" w:rsidP="00411219">
      <w:pPr>
        <w:spacing w:before="23"/>
        <w:ind w:right="-36"/>
        <w:rPr>
          <w:rFonts w:ascii="Arial" w:eastAsia="Arial" w:hAnsi="Arial" w:cs="Arial"/>
          <w:lang w:val="en-GB"/>
        </w:rPr>
      </w:pPr>
    </w:p>
    <w:p w:rsidR="00411219" w:rsidRPr="00411219" w:rsidRDefault="00411219" w:rsidP="00411219">
      <w:pPr>
        <w:spacing w:before="23"/>
        <w:ind w:right="-36"/>
        <w:rPr>
          <w:rFonts w:ascii="Arial" w:eastAsia="Arial" w:hAnsi="Arial" w:cs="Arial"/>
          <w:lang w:val="en-GB"/>
        </w:rPr>
      </w:pPr>
      <w:r w:rsidRPr="00411219">
        <w:rPr>
          <w:rFonts w:ascii="Arial" w:eastAsia="Arial" w:hAnsi="Arial" w:cs="Arial"/>
          <w:lang w:val="en-GB"/>
        </w:rPr>
        <w:t xml:space="preserve">The ultimate Ambassador became </w:t>
      </w:r>
      <w:r>
        <w:rPr>
          <w:rFonts w:ascii="Arial" w:eastAsia="Arial" w:hAnsi="Arial" w:cs="Arial"/>
          <w:lang w:val="en-GB"/>
        </w:rPr>
        <w:t xml:space="preserve">the </w:t>
      </w:r>
      <w:proofErr w:type="spellStart"/>
      <w:r w:rsidRPr="00411219">
        <w:rPr>
          <w:rFonts w:ascii="Arial" w:eastAsia="Arial" w:hAnsi="Arial" w:cs="Arial"/>
          <w:lang w:val="en-GB"/>
        </w:rPr>
        <w:t>Vander</w:t>
      </w:r>
      <w:r w:rsidR="00541430">
        <w:rPr>
          <w:rFonts w:ascii="Arial" w:eastAsia="Arial" w:hAnsi="Arial" w:cs="Arial"/>
          <w:lang w:val="en-GB"/>
        </w:rPr>
        <w:t>s</w:t>
      </w:r>
      <w:r w:rsidRPr="00411219">
        <w:rPr>
          <w:rFonts w:ascii="Arial" w:eastAsia="Arial" w:hAnsi="Arial" w:cs="Arial"/>
          <w:lang w:val="en-GB"/>
        </w:rPr>
        <w:t>anden</w:t>
      </w:r>
      <w:proofErr w:type="spellEnd"/>
      <w:r>
        <w:rPr>
          <w:rFonts w:ascii="Arial" w:eastAsia="Arial" w:hAnsi="Arial" w:cs="Arial"/>
          <w:lang w:val="en-GB"/>
        </w:rPr>
        <w:t xml:space="preserve"> </w:t>
      </w:r>
      <w:r w:rsidR="00541430">
        <w:rPr>
          <w:rFonts w:ascii="Arial" w:eastAsia="Arial" w:hAnsi="Arial" w:cs="Arial"/>
          <w:lang w:val="en-GB"/>
        </w:rPr>
        <w:t xml:space="preserve">Group </w:t>
      </w:r>
      <w:r>
        <w:rPr>
          <w:rFonts w:ascii="Arial" w:eastAsia="Arial" w:hAnsi="Arial" w:cs="Arial"/>
          <w:lang w:val="en-GB"/>
        </w:rPr>
        <w:t>enterprise</w:t>
      </w:r>
      <w:r w:rsidRPr="00411219">
        <w:rPr>
          <w:rFonts w:ascii="Arial" w:eastAsia="Arial" w:hAnsi="Arial" w:cs="Arial"/>
          <w:lang w:val="en-GB"/>
        </w:rPr>
        <w:t xml:space="preserve">, the European market leader in the brickworks </w:t>
      </w:r>
      <w:r>
        <w:rPr>
          <w:rFonts w:ascii="Arial" w:eastAsia="Arial" w:hAnsi="Arial" w:cs="Arial"/>
          <w:lang w:val="en-GB"/>
        </w:rPr>
        <w:t>industry</w:t>
      </w:r>
      <w:r w:rsidRPr="00411219">
        <w:rPr>
          <w:rFonts w:ascii="Arial" w:eastAsia="Arial" w:hAnsi="Arial" w:cs="Arial"/>
          <w:lang w:val="en-GB"/>
        </w:rPr>
        <w:t>.</w:t>
      </w:r>
    </w:p>
    <w:p w:rsidR="00411219" w:rsidRPr="00411219" w:rsidRDefault="00411219" w:rsidP="00411219">
      <w:pPr>
        <w:spacing w:before="23"/>
        <w:ind w:right="-36"/>
        <w:rPr>
          <w:rFonts w:ascii="Arial" w:eastAsia="Arial" w:hAnsi="Arial" w:cs="Arial"/>
          <w:lang w:val="en-GB"/>
        </w:rPr>
      </w:pPr>
    </w:p>
    <w:p w:rsidR="0072289F" w:rsidRPr="00411219" w:rsidRDefault="00411219" w:rsidP="00411219">
      <w:pPr>
        <w:spacing w:before="23"/>
        <w:ind w:right="-36"/>
        <w:rPr>
          <w:rFonts w:ascii="Arial" w:hAnsi="Arial" w:cs="Arial"/>
        </w:rPr>
      </w:pPr>
      <w:r w:rsidRPr="00411219">
        <w:rPr>
          <w:rFonts w:ascii="Arial" w:eastAsia="Arial" w:hAnsi="Arial" w:cs="Arial"/>
          <w:lang w:val="en-GB"/>
        </w:rPr>
        <w:t xml:space="preserve">"We are delighted to have received this </w:t>
      </w:r>
      <w:proofErr w:type="spellStart"/>
      <w:r w:rsidRPr="00411219">
        <w:rPr>
          <w:rFonts w:ascii="Arial" w:eastAsia="Arial" w:hAnsi="Arial" w:cs="Arial"/>
          <w:lang w:val="en-GB"/>
        </w:rPr>
        <w:t>honor</w:t>
      </w:r>
      <w:proofErr w:type="spellEnd"/>
      <w:r w:rsidRPr="00411219">
        <w:rPr>
          <w:rFonts w:ascii="Arial" w:eastAsia="Arial" w:hAnsi="Arial" w:cs="Arial"/>
          <w:lang w:val="en-GB"/>
        </w:rPr>
        <w:t xml:space="preserve">, and our commitment to make Miko a warm family and growing company is </w:t>
      </w:r>
      <w:r>
        <w:rPr>
          <w:rFonts w:ascii="Arial" w:eastAsia="Arial" w:hAnsi="Arial" w:cs="Arial"/>
          <w:lang w:val="en-GB"/>
        </w:rPr>
        <w:t>awarded</w:t>
      </w:r>
      <w:r w:rsidRPr="00411219">
        <w:rPr>
          <w:rFonts w:ascii="Arial" w:eastAsia="Arial" w:hAnsi="Arial" w:cs="Arial"/>
          <w:lang w:val="en-GB"/>
        </w:rPr>
        <w:t xml:space="preserve"> with this prestigious trophy," said Frans Van Tilborg, CEO of the Miko</w:t>
      </w:r>
      <w:r>
        <w:rPr>
          <w:rFonts w:ascii="Arial" w:eastAsia="Arial" w:hAnsi="Arial" w:cs="Arial"/>
          <w:lang w:val="en-GB"/>
        </w:rPr>
        <w:t xml:space="preserve"> Group</w:t>
      </w:r>
      <w:r w:rsidR="0072289F" w:rsidRPr="00411219">
        <w:rPr>
          <w:rFonts w:ascii="Arial" w:hAnsi="Arial" w:cs="Arial"/>
        </w:rPr>
        <w:t>.</w:t>
      </w:r>
    </w:p>
    <w:p w:rsidR="0072289F" w:rsidRPr="00411219" w:rsidRDefault="0072289F" w:rsidP="0072289F">
      <w:pPr>
        <w:rPr>
          <w:rFonts w:ascii="Arial" w:hAnsi="Arial" w:cs="Arial"/>
        </w:rPr>
      </w:pPr>
    </w:p>
    <w:p w:rsidR="0043749A" w:rsidRPr="007E2213" w:rsidRDefault="0043749A" w:rsidP="009C037B">
      <w:pPr>
        <w:ind w:right="-36"/>
        <w:rPr>
          <w:rFonts w:ascii="Arial" w:eastAsia="Arial" w:hAnsi="Arial" w:cs="Arial"/>
          <w:b/>
          <w:lang w:val="en-GB"/>
        </w:rPr>
      </w:pPr>
      <w:r w:rsidRPr="007E2213">
        <w:rPr>
          <w:rFonts w:ascii="Arial" w:eastAsia="Arial" w:hAnsi="Arial" w:cs="Arial"/>
          <w:b/>
          <w:lang w:val="en-GB"/>
        </w:rPr>
        <w:t>ABOUT MIKO</w:t>
      </w:r>
    </w:p>
    <w:p w:rsidR="007E2213" w:rsidRPr="007E2213" w:rsidRDefault="007E2213" w:rsidP="009C037B">
      <w:pPr>
        <w:ind w:right="-36"/>
        <w:rPr>
          <w:rFonts w:ascii="Arial" w:eastAsia="Arial" w:hAnsi="Arial" w:cs="Arial"/>
          <w:b/>
          <w:lang w:val="en-GB"/>
        </w:rPr>
      </w:pPr>
    </w:p>
    <w:p w:rsidR="007E2213" w:rsidRPr="007E2213" w:rsidRDefault="007E2213" w:rsidP="007E2213">
      <w:pPr>
        <w:pStyle w:val="Plattetekst"/>
        <w:jc w:val="both"/>
        <w:rPr>
          <w:b/>
          <w:bCs/>
          <w:lang w:val="en-GB"/>
        </w:rPr>
      </w:pPr>
      <w:r w:rsidRPr="007E2213">
        <w:rPr>
          <w:b/>
          <w:bCs/>
          <w:lang w:val="en-GB" w:eastAsia="en-GB"/>
        </w:rPr>
        <w:t xml:space="preserve">Miko has been active in coffee service for over 200 years and in plastic packaging for some 40 years now, and was floated on Euronext Brussels in 1998. Miko follows a “two-pillar strategy” in which its core activities – coffee service and plastic packaging – are practically independent entities with their own management, so that each activity can follow its own growth path. </w:t>
      </w:r>
      <w:r w:rsidRPr="007E2213">
        <w:rPr>
          <w:b/>
          <w:bCs/>
          <w:lang w:val="en-GB"/>
        </w:rPr>
        <w:t>The Group posted a turnover of EUR 191 million in 2016, with the coffee service and plastics processing division each accounting for half of this figure</w:t>
      </w:r>
      <w:r w:rsidRPr="007E2213">
        <w:rPr>
          <w:b/>
          <w:bCs/>
          <w:lang w:val="en-GB" w:eastAsia="en-GB"/>
        </w:rPr>
        <w:t>. Miko is an international group with companies in Belgium, France, UK, the Netherlands, Germany, Denmark, Norway, Sweden, Poland, the Czech Republic, Slovakia, Indonesia and Australia.</w:t>
      </w:r>
    </w:p>
    <w:p w:rsidR="007E2213" w:rsidRDefault="007E2213" w:rsidP="007E2213">
      <w:pPr>
        <w:jc w:val="both"/>
        <w:rPr>
          <w:rFonts w:ascii="Arial" w:hAnsi="Arial" w:cs="Arial"/>
          <w:b/>
          <w:lang w:val="en-GB"/>
        </w:rPr>
      </w:pPr>
    </w:p>
    <w:p w:rsidR="007E2213" w:rsidRDefault="007E2213" w:rsidP="00571B22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END</w:t>
      </w:r>
    </w:p>
    <w:p w:rsidR="007E2213" w:rsidRPr="007E2213" w:rsidRDefault="007E2213" w:rsidP="007E2213">
      <w:pPr>
        <w:jc w:val="both"/>
        <w:rPr>
          <w:rFonts w:ascii="Arial" w:hAnsi="Arial" w:cs="Arial"/>
          <w:b/>
          <w:lang w:val="en-GB"/>
        </w:rPr>
      </w:pPr>
    </w:p>
    <w:p w:rsidR="007E2213" w:rsidRPr="007E2213" w:rsidRDefault="007E2213" w:rsidP="007E2213">
      <w:pPr>
        <w:keepNext/>
        <w:jc w:val="both"/>
        <w:rPr>
          <w:rFonts w:ascii="Arial" w:hAnsi="Arial" w:cs="Arial"/>
          <w:b/>
        </w:rPr>
      </w:pPr>
      <w:r w:rsidRPr="007E2213">
        <w:rPr>
          <w:rFonts w:ascii="Arial" w:hAnsi="Arial" w:cs="Arial"/>
          <w:b/>
        </w:rPr>
        <w:t>Note for editors:</w:t>
      </w:r>
    </w:p>
    <w:p w:rsidR="007E2213" w:rsidRPr="007E2213" w:rsidRDefault="007E2213" w:rsidP="007E2213">
      <w:pPr>
        <w:keepNext/>
        <w:jc w:val="both"/>
        <w:rPr>
          <w:rFonts w:ascii="Arial" w:hAnsi="Arial" w:cs="Arial"/>
        </w:rPr>
      </w:pPr>
    </w:p>
    <w:p w:rsidR="007E2213" w:rsidRPr="007E2213" w:rsidRDefault="007E2213" w:rsidP="007E2213">
      <w:pPr>
        <w:rPr>
          <w:rFonts w:ascii="Arial" w:hAnsi="Arial" w:cs="Arial"/>
          <w:i/>
          <w:iCs/>
        </w:rPr>
      </w:pPr>
      <w:r w:rsidRPr="007E2213">
        <w:rPr>
          <w:rFonts w:ascii="Arial" w:hAnsi="Arial" w:cs="Arial"/>
          <w:i/>
          <w:iCs/>
        </w:rPr>
        <w:t xml:space="preserve">For photos: </w:t>
      </w:r>
      <w:hyperlink r:id="rId7" w:history="1">
        <w:r w:rsidRPr="007E2213">
          <w:rPr>
            <w:rStyle w:val="Hyperlink"/>
            <w:rFonts w:ascii="Arial" w:eastAsiaTheme="majorEastAsia" w:hAnsi="Arial" w:cs="Arial"/>
            <w:i/>
            <w:iCs/>
          </w:rPr>
          <w:t>www.miko.eu</w:t>
        </w:r>
      </w:hyperlink>
      <w:r w:rsidRPr="007E2213">
        <w:rPr>
          <w:rFonts w:ascii="Arial" w:hAnsi="Arial" w:cs="Arial"/>
          <w:i/>
          <w:iCs/>
        </w:rPr>
        <w:t xml:space="preserve"> – English – Press releases.</w:t>
      </w:r>
    </w:p>
    <w:p w:rsidR="007E2213" w:rsidRPr="007E2213" w:rsidRDefault="007E2213" w:rsidP="007E2213">
      <w:pPr>
        <w:rPr>
          <w:rFonts w:ascii="Arial" w:hAnsi="Arial" w:cs="Arial"/>
          <w:i/>
          <w:iCs/>
        </w:rPr>
      </w:pPr>
    </w:p>
    <w:p w:rsidR="007E2213" w:rsidRPr="007E2213" w:rsidRDefault="007E2213" w:rsidP="007E2213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7E2213">
        <w:rPr>
          <w:rFonts w:ascii="Arial" w:hAnsi="Arial" w:cs="Arial"/>
          <w:i/>
        </w:rPr>
        <w:t>For more information, please contact Frans Van Tilborg on +32 (0)14-46.27.70.</w:t>
      </w:r>
    </w:p>
    <w:p w:rsidR="007E2213" w:rsidRPr="007E2213" w:rsidRDefault="007E2213" w:rsidP="007E2213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E2213">
        <w:rPr>
          <w:rFonts w:ascii="Arial" w:hAnsi="Arial" w:cs="Arial"/>
          <w:i/>
        </w:rPr>
        <w:t>After 4.30 p.m. CEST: +32 (0) 499-03.70.84 (mobile Frans Van Tilborg).</w:t>
      </w:r>
    </w:p>
    <w:p w:rsidR="007E2213" w:rsidRPr="007E2213" w:rsidRDefault="007E2213" w:rsidP="007E221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7E2213" w:rsidRPr="007E2213" w:rsidRDefault="007E2213" w:rsidP="007E2213">
      <w:pPr>
        <w:jc w:val="both"/>
        <w:rPr>
          <w:rFonts w:ascii="Arial" w:hAnsi="Arial" w:cs="Arial"/>
          <w:i/>
          <w:lang w:val="nl-BE"/>
        </w:rPr>
      </w:pPr>
      <w:r w:rsidRPr="007E2213">
        <w:rPr>
          <w:rFonts w:ascii="Arial" w:hAnsi="Arial" w:cs="Arial"/>
          <w:i/>
          <w:lang w:val="nl-BE"/>
        </w:rPr>
        <w:t>Dit persbericht is ook beschikbaar in het Nederlands.</w:t>
      </w:r>
    </w:p>
    <w:p w:rsidR="007E2213" w:rsidRPr="007E2213" w:rsidRDefault="007E2213" w:rsidP="007E2213">
      <w:pPr>
        <w:jc w:val="both"/>
        <w:rPr>
          <w:rFonts w:ascii="Arial" w:hAnsi="Arial" w:cs="Arial"/>
          <w:i/>
          <w:lang w:val="en-GB" w:eastAsia="en-GB"/>
        </w:rPr>
      </w:pPr>
      <w:r w:rsidRPr="007E2213">
        <w:rPr>
          <w:rFonts w:ascii="Arial" w:hAnsi="Arial" w:cs="Arial"/>
          <w:i/>
        </w:rPr>
        <w:t xml:space="preserve">Ce communiqué de </w:t>
      </w:r>
      <w:proofErr w:type="spellStart"/>
      <w:r w:rsidRPr="007E2213">
        <w:rPr>
          <w:rFonts w:ascii="Arial" w:hAnsi="Arial" w:cs="Arial"/>
          <w:i/>
        </w:rPr>
        <w:t>presse</w:t>
      </w:r>
      <w:proofErr w:type="spellEnd"/>
      <w:r w:rsidRPr="007E2213">
        <w:rPr>
          <w:rFonts w:ascii="Arial" w:hAnsi="Arial" w:cs="Arial"/>
          <w:i/>
        </w:rPr>
        <w:t xml:space="preserve"> </w:t>
      </w:r>
      <w:proofErr w:type="spellStart"/>
      <w:r w:rsidRPr="007E2213">
        <w:rPr>
          <w:rFonts w:ascii="Arial" w:hAnsi="Arial" w:cs="Arial"/>
          <w:i/>
        </w:rPr>
        <w:t>est</w:t>
      </w:r>
      <w:proofErr w:type="spellEnd"/>
      <w:r w:rsidRPr="007E2213">
        <w:rPr>
          <w:rFonts w:ascii="Arial" w:hAnsi="Arial" w:cs="Arial"/>
          <w:i/>
        </w:rPr>
        <w:t xml:space="preserve"> </w:t>
      </w:r>
      <w:proofErr w:type="spellStart"/>
      <w:r w:rsidRPr="007E2213">
        <w:rPr>
          <w:rFonts w:ascii="Arial" w:hAnsi="Arial" w:cs="Arial"/>
          <w:i/>
        </w:rPr>
        <w:t>également</w:t>
      </w:r>
      <w:proofErr w:type="spellEnd"/>
      <w:r w:rsidRPr="007E2213">
        <w:rPr>
          <w:rFonts w:ascii="Arial" w:hAnsi="Arial" w:cs="Arial"/>
          <w:i/>
        </w:rPr>
        <w:t xml:space="preserve"> </w:t>
      </w:r>
      <w:proofErr w:type="spellStart"/>
      <w:r w:rsidRPr="007E2213">
        <w:rPr>
          <w:rFonts w:ascii="Arial" w:hAnsi="Arial" w:cs="Arial"/>
          <w:i/>
        </w:rPr>
        <w:t>disponible</w:t>
      </w:r>
      <w:proofErr w:type="spellEnd"/>
      <w:r w:rsidRPr="007E2213">
        <w:rPr>
          <w:rFonts w:ascii="Arial" w:hAnsi="Arial" w:cs="Arial"/>
          <w:i/>
        </w:rPr>
        <w:t xml:space="preserve"> </w:t>
      </w:r>
      <w:proofErr w:type="spellStart"/>
      <w:r w:rsidRPr="007E2213">
        <w:rPr>
          <w:rFonts w:ascii="Arial" w:hAnsi="Arial" w:cs="Arial"/>
          <w:i/>
        </w:rPr>
        <w:t>en</w:t>
      </w:r>
      <w:proofErr w:type="spellEnd"/>
      <w:r w:rsidRPr="007E2213">
        <w:rPr>
          <w:rFonts w:ascii="Arial" w:hAnsi="Arial" w:cs="Arial"/>
          <w:i/>
        </w:rPr>
        <w:t xml:space="preserve"> </w:t>
      </w:r>
      <w:proofErr w:type="spellStart"/>
      <w:r w:rsidRPr="007E2213">
        <w:rPr>
          <w:rFonts w:ascii="Arial" w:hAnsi="Arial" w:cs="Arial"/>
          <w:i/>
        </w:rPr>
        <w:t>français</w:t>
      </w:r>
      <w:proofErr w:type="spellEnd"/>
      <w:r w:rsidRPr="007E2213">
        <w:rPr>
          <w:rFonts w:ascii="Arial" w:hAnsi="Arial" w:cs="Arial"/>
          <w:i/>
        </w:rPr>
        <w:t>.</w:t>
      </w:r>
    </w:p>
    <w:p w:rsidR="007E2213" w:rsidRPr="007E2213" w:rsidRDefault="007E2213" w:rsidP="007E2213">
      <w:pPr>
        <w:jc w:val="both"/>
        <w:rPr>
          <w:rFonts w:ascii="Arial" w:hAnsi="Arial" w:cs="Arial"/>
          <w:i/>
          <w:lang w:eastAsia="nl-NL"/>
        </w:rPr>
      </w:pPr>
    </w:p>
    <w:p w:rsidR="007E2213" w:rsidRPr="007E2213" w:rsidRDefault="007E2213" w:rsidP="007E2213">
      <w:pPr>
        <w:jc w:val="both"/>
        <w:rPr>
          <w:rFonts w:ascii="Arial" w:hAnsi="Arial" w:cs="Arial"/>
          <w:i/>
        </w:rPr>
      </w:pPr>
      <w:r w:rsidRPr="007E2213">
        <w:rPr>
          <w:rFonts w:ascii="Arial" w:hAnsi="Arial" w:cs="Arial"/>
          <w:i/>
          <w:lang w:val="de-DE"/>
        </w:rPr>
        <w:t xml:space="preserve">Miko </w:t>
      </w:r>
      <w:proofErr w:type="spellStart"/>
      <w:r w:rsidRPr="007E2213">
        <w:rPr>
          <w:rFonts w:ascii="Arial" w:hAnsi="Arial" w:cs="Arial"/>
          <w:i/>
          <w:lang w:val="de-DE"/>
        </w:rPr>
        <w:t>website</w:t>
      </w:r>
      <w:proofErr w:type="spellEnd"/>
      <w:r w:rsidRPr="007E2213">
        <w:rPr>
          <w:rFonts w:ascii="Arial" w:hAnsi="Arial" w:cs="Arial"/>
          <w:i/>
          <w:lang w:val="de-DE"/>
        </w:rPr>
        <w:t xml:space="preserve">: </w:t>
      </w:r>
      <w:hyperlink r:id="rId8" w:history="1">
        <w:r w:rsidRPr="007E2213">
          <w:rPr>
            <w:rStyle w:val="Hyperlink"/>
            <w:rFonts w:ascii="Arial" w:eastAsiaTheme="majorEastAsia" w:hAnsi="Arial" w:cs="Arial"/>
            <w:i/>
            <w:lang w:val="de-DE"/>
          </w:rPr>
          <w:t>www.mikocoffee.com</w:t>
        </w:r>
      </w:hyperlink>
    </w:p>
    <w:p w:rsidR="007E2213" w:rsidRPr="007E2213" w:rsidRDefault="007E2213" w:rsidP="007E2213">
      <w:pPr>
        <w:jc w:val="both"/>
        <w:rPr>
          <w:rFonts w:ascii="Arial" w:hAnsi="Arial" w:cs="Arial"/>
          <w:lang w:eastAsia="nl-NL"/>
        </w:rPr>
      </w:pPr>
    </w:p>
    <w:sectPr w:rsidR="007E2213" w:rsidRPr="007E2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90" w:rsidRPr="002C578B" w:rsidRDefault="006C6290" w:rsidP="0043749A">
      <w:pPr>
        <w:rPr>
          <w:lang w:val="en-GB"/>
        </w:rPr>
      </w:pPr>
      <w:r w:rsidRPr="002C578B">
        <w:rPr>
          <w:lang w:val="en-GB"/>
        </w:rPr>
        <w:separator/>
      </w:r>
    </w:p>
  </w:endnote>
  <w:endnote w:type="continuationSeparator" w:id="0">
    <w:p w:rsidR="006C6290" w:rsidRPr="002C578B" w:rsidRDefault="006C6290" w:rsidP="0043749A">
      <w:pPr>
        <w:rPr>
          <w:lang w:val="en-GB"/>
        </w:rPr>
      </w:pPr>
      <w:r w:rsidRPr="002C578B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9A" w:rsidRPr="002C578B" w:rsidRDefault="0043749A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9A" w:rsidRPr="002C578B" w:rsidRDefault="0043749A">
    <w:pPr>
      <w:pStyle w:val="Voet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9A" w:rsidRPr="002C578B" w:rsidRDefault="0043749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90" w:rsidRPr="002C578B" w:rsidRDefault="006C6290" w:rsidP="0043749A">
      <w:pPr>
        <w:rPr>
          <w:lang w:val="en-GB"/>
        </w:rPr>
      </w:pPr>
      <w:r w:rsidRPr="002C578B">
        <w:rPr>
          <w:lang w:val="en-GB"/>
        </w:rPr>
        <w:separator/>
      </w:r>
    </w:p>
  </w:footnote>
  <w:footnote w:type="continuationSeparator" w:id="0">
    <w:p w:rsidR="006C6290" w:rsidRPr="002C578B" w:rsidRDefault="006C6290" w:rsidP="0043749A">
      <w:pPr>
        <w:rPr>
          <w:lang w:val="en-GB"/>
        </w:rPr>
      </w:pPr>
      <w:r w:rsidRPr="002C578B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9A" w:rsidRPr="002C578B" w:rsidRDefault="0043749A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9A" w:rsidRPr="002C578B" w:rsidRDefault="0043749A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9A" w:rsidRPr="002C578B" w:rsidRDefault="0043749A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B0839"/>
    <w:multiLevelType w:val="multilevel"/>
    <w:tmpl w:val="48DA4B7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38"/>
    <w:rsid w:val="000331DB"/>
    <w:rsid w:val="000C5BC9"/>
    <w:rsid w:val="0016716A"/>
    <w:rsid w:val="00187AF7"/>
    <w:rsid w:val="001F3C8E"/>
    <w:rsid w:val="00226FED"/>
    <w:rsid w:val="00247135"/>
    <w:rsid w:val="002C578B"/>
    <w:rsid w:val="00355F5D"/>
    <w:rsid w:val="003B480F"/>
    <w:rsid w:val="00403A2E"/>
    <w:rsid w:val="00411219"/>
    <w:rsid w:val="0043749A"/>
    <w:rsid w:val="00484442"/>
    <w:rsid w:val="004E73F5"/>
    <w:rsid w:val="00541430"/>
    <w:rsid w:val="0055360D"/>
    <w:rsid w:val="00571B22"/>
    <w:rsid w:val="005E63C8"/>
    <w:rsid w:val="006B0804"/>
    <w:rsid w:val="006C558D"/>
    <w:rsid w:val="006C6290"/>
    <w:rsid w:val="006E4340"/>
    <w:rsid w:val="006F6CD4"/>
    <w:rsid w:val="0072289F"/>
    <w:rsid w:val="00745C38"/>
    <w:rsid w:val="007C7613"/>
    <w:rsid w:val="007E2213"/>
    <w:rsid w:val="00854EF9"/>
    <w:rsid w:val="00933D32"/>
    <w:rsid w:val="00985991"/>
    <w:rsid w:val="009C037B"/>
    <w:rsid w:val="00A20B9D"/>
    <w:rsid w:val="00C13063"/>
    <w:rsid w:val="00C16186"/>
    <w:rsid w:val="00CA5743"/>
    <w:rsid w:val="00CB3DBF"/>
    <w:rsid w:val="00D01C70"/>
    <w:rsid w:val="00D4181D"/>
    <w:rsid w:val="00DB3C5B"/>
    <w:rsid w:val="00E04CA1"/>
    <w:rsid w:val="00E849B1"/>
    <w:rsid w:val="00F4040E"/>
    <w:rsid w:val="00F94167"/>
    <w:rsid w:val="00F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2794-54A1-4659-AF30-87A9A0D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61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18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374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749A"/>
  </w:style>
  <w:style w:type="paragraph" w:styleId="Voettekst">
    <w:name w:val="footer"/>
    <w:basedOn w:val="Standaard"/>
    <w:link w:val="VoettekstChar"/>
    <w:uiPriority w:val="99"/>
    <w:unhideWhenUsed/>
    <w:rsid w:val="004374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749A"/>
  </w:style>
  <w:style w:type="character" w:styleId="Hyperlink">
    <w:name w:val="Hyperlink"/>
    <w:basedOn w:val="Standaardalinea-lettertype"/>
    <w:uiPriority w:val="99"/>
    <w:semiHidden/>
    <w:unhideWhenUsed/>
    <w:rsid w:val="007E2213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E2213"/>
    <w:rPr>
      <w:rFonts w:ascii="Arial" w:hAnsi="Arial" w:cs="Arial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E2213"/>
    <w:rPr>
      <w:rFonts w:ascii="Arial" w:hAnsi="Arial" w:cs="Arial"/>
      <w:lang w:val="nl-BE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1B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1B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ocoffe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ko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Vandervee</dc:creator>
  <cp:lastModifiedBy>Luc Antonio</cp:lastModifiedBy>
  <cp:revision>2</cp:revision>
  <cp:lastPrinted>2017-09-08T12:01:00Z</cp:lastPrinted>
  <dcterms:created xsi:type="dcterms:W3CDTF">2017-12-14T08:23:00Z</dcterms:created>
  <dcterms:modified xsi:type="dcterms:W3CDTF">2017-12-14T08:23:00Z</dcterms:modified>
</cp:coreProperties>
</file>