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5C3E" w14:textId="77777777" w:rsidR="0028554E" w:rsidRDefault="0028554E" w:rsidP="004F11F0">
      <w:pPr>
        <w:pStyle w:val="Corpsdetexte"/>
        <w:spacing w:after="0"/>
        <w:ind w:firstLine="567"/>
        <w:rPr>
          <w:lang w:val="fr-FR"/>
        </w:rPr>
      </w:pPr>
    </w:p>
    <w:p w14:paraId="63614274" w14:textId="77777777" w:rsidR="00732E8E" w:rsidRDefault="00732E8E" w:rsidP="004F11F0">
      <w:pPr>
        <w:pStyle w:val="Corpsdetexte"/>
        <w:spacing w:after="0"/>
        <w:ind w:firstLine="567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DOLPHIN INTÉ</w:t>
      </w:r>
      <w:r w:rsidR="0028554E" w:rsidRPr="00B018F8">
        <w:rPr>
          <w:b/>
          <w:sz w:val="28"/>
          <w:lang w:val="fr-FR"/>
        </w:rPr>
        <w:t xml:space="preserve">GRATION </w:t>
      </w:r>
      <w:r>
        <w:rPr>
          <w:b/>
          <w:sz w:val="28"/>
          <w:lang w:val="fr-FR"/>
        </w:rPr>
        <w:t>PLACÉ</w:t>
      </w:r>
      <w:r w:rsidR="008B306D">
        <w:rPr>
          <w:b/>
          <w:sz w:val="28"/>
          <w:lang w:val="fr-FR"/>
        </w:rPr>
        <w:t xml:space="preserve">E </w:t>
      </w:r>
    </w:p>
    <w:p w14:paraId="6A366F9E" w14:textId="253F59A6" w:rsidR="0028554E" w:rsidRDefault="008B306D" w:rsidP="004F11F0">
      <w:pPr>
        <w:pStyle w:val="Corpsdetexte"/>
        <w:spacing w:after="0"/>
        <w:ind w:firstLine="567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EN LIQUIDATION JUDICIAIRE</w:t>
      </w:r>
    </w:p>
    <w:p w14:paraId="50A79222" w14:textId="77777777" w:rsidR="00673FAE" w:rsidRPr="00B018F8" w:rsidRDefault="00673FAE" w:rsidP="004F11F0">
      <w:pPr>
        <w:pStyle w:val="Corpsdetexte"/>
        <w:spacing w:after="0"/>
        <w:ind w:firstLine="567"/>
        <w:jc w:val="center"/>
        <w:rPr>
          <w:b/>
          <w:sz w:val="28"/>
          <w:lang w:val="fr-FR"/>
        </w:rPr>
      </w:pPr>
    </w:p>
    <w:p w14:paraId="37EE63C4" w14:textId="77777777" w:rsidR="0028554E" w:rsidRDefault="0028554E" w:rsidP="004F11F0">
      <w:pPr>
        <w:pStyle w:val="Corpsdetexte"/>
        <w:spacing w:after="0"/>
        <w:ind w:firstLine="567"/>
        <w:rPr>
          <w:lang w:val="fr-FR"/>
        </w:rPr>
      </w:pPr>
    </w:p>
    <w:p w14:paraId="126CBCAF" w14:textId="1C07FB0F" w:rsidR="004276C4" w:rsidRPr="00AA44BE" w:rsidRDefault="0028554E" w:rsidP="004A1DC2">
      <w:pPr>
        <w:pStyle w:val="Corpsdetexte"/>
        <w:spacing w:after="0"/>
        <w:ind w:firstLine="567"/>
        <w:rPr>
          <w:color w:val="auto"/>
          <w:lang w:val="fr-FR"/>
        </w:rPr>
      </w:pPr>
      <w:r>
        <w:rPr>
          <w:lang w:val="fr-FR"/>
        </w:rPr>
        <w:t>Grenoble</w:t>
      </w:r>
      <w:r w:rsidR="00732E8E">
        <w:rPr>
          <w:color w:val="auto"/>
          <w:lang w:val="fr-FR"/>
        </w:rPr>
        <w:t>, c</w:t>
      </w:r>
      <w:r w:rsidR="008D642A" w:rsidRPr="00AA44BE">
        <w:rPr>
          <w:color w:val="auto"/>
          <w:lang w:val="fr-FR"/>
        </w:rPr>
        <w:t xml:space="preserve">e </w:t>
      </w:r>
      <w:r w:rsidR="00EC405C">
        <w:rPr>
          <w:color w:val="auto"/>
          <w:lang w:val="fr-FR"/>
        </w:rPr>
        <w:t>22</w:t>
      </w:r>
      <w:r w:rsidR="00F10188" w:rsidRPr="00AA44BE">
        <w:rPr>
          <w:color w:val="auto"/>
          <w:lang w:val="fr-FR"/>
        </w:rPr>
        <w:t xml:space="preserve"> </w:t>
      </w:r>
      <w:r w:rsidR="008B306D">
        <w:rPr>
          <w:color w:val="auto"/>
          <w:lang w:val="fr-FR"/>
        </w:rPr>
        <w:t>juillet</w:t>
      </w:r>
      <w:r w:rsidR="001D0A45" w:rsidRPr="00AA44BE">
        <w:rPr>
          <w:color w:val="auto"/>
          <w:lang w:val="fr-FR"/>
        </w:rPr>
        <w:t xml:space="preserve"> </w:t>
      </w:r>
      <w:r w:rsidR="001D0232" w:rsidRPr="00AA44BE">
        <w:rPr>
          <w:color w:val="auto"/>
          <w:lang w:val="fr-FR"/>
        </w:rPr>
        <w:t>2019</w:t>
      </w:r>
      <w:r w:rsidRPr="00AA44BE">
        <w:rPr>
          <w:color w:val="auto"/>
          <w:lang w:val="fr-FR"/>
        </w:rPr>
        <w:t>.</w:t>
      </w:r>
    </w:p>
    <w:p w14:paraId="051FFADF" w14:textId="77777777" w:rsidR="002770CC" w:rsidRDefault="002770CC" w:rsidP="008F7BB5">
      <w:pPr>
        <w:pStyle w:val="Corpsdetexte"/>
        <w:spacing w:after="0"/>
        <w:ind w:firstLine="567"/>
        <w:rPr>
          <w:color w:val="auto"/>
          <w:lang w:val="fr-FR"/>
        </w:rPr>
      </w:pPr>
    </w:p>
    <w:p w14:paraId="0BA320A1" w14:textId="7EDF42BC" w:rsidR="00DA62D8" w:rsidRDefault="00754EE7" w:rsidP="008F7BB5">
      <w:pPr>
        <w:pStyle w:val="Corpsdetexte"/>
        <w:spacing w:after="0"/>
        <w:ind w:firstLine="567"/>
        <w:rPr>
          <w:color w:val="auto"/>
          <w:lang w:val="fr-FR"/>
        </w:rPr>
      </w:pPr>
      <w:r>
        <w:rPr>
          <w:color w:val="auto"/>
          <w:lang w:val="fr-FR"/>
        </w:rPr>
        <w:t xml:space="preserve">Un an environ après l’ouverture de la procédure de redressement judiciaire </w:t>
      </w:r>
      <w:r w:rsidR="00DA62D8">
        <w:rPr>
          <w:color w:val="auto"/>
          <w:lang w:val="fr-FR"/>
        </w:rPr>
        <w:t xml:space="preserve">à l’égard de la société DOLPHIN INTEGRATION SA, et consécutivement à l’adoption durant l’été 2018 du </w:t>
      </w:r>
      <w:r w:rsidR="00DA62D8" w:rsidRPr="00AA44BE">
        <w:rPr>
          <w:color w:val="auto"/>
          <w:lang w:val="fr-FR"/>
        </w:rPr>
        <w:t>plan de</w:t>
      </w:r>
      <w:r w:rsidR="00DA62D8">
        <w:rPr>
          <w:lang w:val="fr-FR"/>
        </w:rPr>
        <w:t xml:space="preserve"> cession totale des actifs et du fonds de commerce de la société au profit des sociétés SOITEC et MBDA, </w:t>
      </w:r>
      <w:r w:rsidR="00DA62D8">
        <w:rPr>
          <w:color w:val="auto"/>
          <w:lang w:val="fr-FR"/>
        </w:rPr>
        <w:t xml:space="preserve">le Tribunal de Commerce de Grenoble, dans son jugement rendu </w:t>
      </w:r>
      <w:r w:rsidR="00EC405C">
        <w:rPr>
          <w:color w:val="auto"/>
          <w:lang w:val="fr-FR"/>
        </w:rPr>
        <w:t>le 16 juillet 2019</w:t>
      </w:r>
      <w:r w:rsidR="00DA62D8">
        <w:rPr>
          <w:color w:val="auto"/>
          <w:lang w:val="fr-FR"/>
        </w:rPr>
        <w:t>, a décidé de convertir la procédure de redressement judiciaire en liquidation judiciaire.</w:t>
      </w:r>
    </w:p>
    <w:p w14:paraId="06C317CD" w14:textId="77777777" w:rsidR="00DA62D8" w:rsidRDefault="00DA62D8" w:rsidP="008F7BB5">
      <w:pPr>
        <w:pStyle w:val="Corpsdetexte"/>
        <w:spacing w:after="0"/>
        <w:ind w:firstLine="567"/>
        <w:rPr>
          <w:color w:val="auto"/>
          <w:lang w:val="fr-FR"/>
        </w:rPr>
      </w:pPr>
    </w:p>
    <w:p w14:paraId="7E79D437" w14:textId="559ED7AF" w:rsidR="00DA62D8" w:rsidRDefault="00DA62D8" w:rsidP="008F7BB5">
      <w:pPr>
        <w:pStyle w:val="Corpsdetexte"/>
        <w:spacing w:after="0"/>
        <w:ind w:firstLine="567"/>
        <w:rPr>
          <w:color w:val="auto"/>
          <w:lang w:val="fr-FR"/>
        </w:rPr>
      </w:pPr>
      <w:r>
        <w:rPr>
          <w:color w:val="auto"/>
          <w:lang w:val="fr-FR"/>
        </w:rPr>
        <w:t>L’ensemble des organes de la procédure ainsi que l’</w:t>
      </w:r>
      <w:r w:rsidR="00732E8E">
        <w:rPr>
          <w:color w:val="auto"/>
          <w:lang w:val="fr-FR"/>
        </w:rPr>
        <w:t>organisme de Garantie des salaires (</w:t>
      </w:r>
      <w:r>
        <w:rPr>
          <w:color w:val="auto"/>
          <w:lang w:val="fr-FR"/>
        </w:rPr>
        <w:t>AGS</w:t>
      </w:r>
      <w:r w:rsidR="00732E8E">
        <w:rPr>
          <w:color w:val="auto"/>
          <w:lang w:val="fr-FR"/>
        </w:rPr>
        <w:t>)</w:t>
      </w:r>
      <w:r>
        <w:rPr>
          <w:color w:val="auto"/>
          <w:lang w:val="fr-FR"/>
        </w:rPr>
        <w:t xml:space="preserve"> ont émis un avis favorable à </w:t>
      </w:r>
      <w:r w:rsidR="00F313F8">
        <w:rPr>
          <w:color w:val="auto"/>
          <w:lang w:val="fr-FR"/>
        </w:rPr>
        <w:t>la requête en conversion présentée par l’administrateur judiciaire, la SELARL AJ Partenaires, représentée par M</w:t>
      </w:r>
      <w:r w:rsidR="004C518F">
        <w:rPr>
          <w:color w:val="auto"/>
          <w:lang w:val="fr-FR"/>
        </w:rPr>
        <w:t>aître</w:t>
      </w:r>
      <w:r w:rsidR="00F313F8">
        <w:rPr>
          <w:color w:val="auto"/>
          <w:lang w:val="fr-FR"/>
        </w:rPr>
        <w:t xml:space="preserve"> Bruno </w:t>
      </w:r>
      <w:r w:rsidR="004C518F">
        <w:rPr>
          <w:color w:val="auto"/>
          <w:lang w:val="fr-FR"/>
        </w:rPr>
        <w:t>SAPIN</w:t>
      </w:r>
      <w:r w:rsidR="00F313F8">
        <w:rPr>
          <w:color w:val="auto"/>
          <w:lang w:val="fr-FR"/>
        </w:rPr>
        <w:t>.</w:t>
      </w:r>
    </w:p>
    <w:p w14:paraId="22CF4362" w14:textId="77777777" w:rsidR="00DA62D8" w:rsidRDefault="00DA62D8" w:rsidP="008F7BB5">
      <w:pPr>
        <w:pStyle w:val="Corpsdetexte"/>
        <w:spacing w:after="0"/>
        <w:ind w:firstLine="567"/>
        <w:rPr>
          <w:color w:val="auto"/>
          <w:lang w:val="fr-FR"/>
        </w:rPr>
      </w:pPr>
    </w:p>
    <w:p w14:paraId="6A15A010" w14:textId="2C0AD303" w:rsidR="00DA62D8" w:rsidRDefault="00DA62D8" w:rsidP="008F7BB5">
      <w:pPr>
        <w:pStyle w:val="Corpsdetexte"/>
        <w:spacing w:after="0"/>
        <w:ind w:firstLine="567"/>
        <w:rPr>
          <w:color w:val="auto"/>
          <w:lang w:val="fr-FR"/>
        </w:rPr>
      </w:pPr>
      <w:r>
        <w:rPr>
          <w:color w:val="auto"/>
          <w:lang w:val="fr-FR"/>
        </w:rPr>
        <w:t xml:space="preserve">Le Tribunal de Commerce a notamment retenu que </w:t>
      </w:r>
      <w:r w:rsidR="004C518F">
        <w:rPr>
          <w:color w:val="auto"/>
          <w:lang w:val="fr-FR"/>
        </w:rPr>
        <w:t>les délais accordés dans le cadre de la période d’observation qui a été mise à profit pour étudier d’éventuelles perspectives de redressement de l’entreprise, n’ont dégagé aucune solution dans ce sens, aucun plan de continuation par apurement du passif n’étant réalisable.</w:t>
      </w:r>
    </w:p>
    <w:p w14:paraId="6219CB12" w14:textId="77777777" w:rsidR="00DA62D8" w:rsidRDefault="00DA62D8" w:rsidP="008F7BB5">
      <w:pPr>
        <w:pStyle w:val="Corpsdetexte"/>
        <w:spacing w:after="0"/>
        <w:ind w:firstLine="567"/>
        <w:rPr>
          <w:color w:val="auto"/>
          <w:lang w:val="fr-FR"/>
        </w:rPr>
      </w:pPr>
    </w:p>
    <w:p w14:paraId="6BB8C820" w14:textId="5D6A20D2" w:rsidR="00DA62D8" w:rsidRDefault="00DA62D8" w:rsidP="00DA62D8">
      <w:pPr>
        <w:pStyle w:val="Corpsdetexte"/>
        <w:spacing w:after="0"/>
        <w:ind w:firstLine="567"/>
        <w:rPr>
          <w:lang w:val="fr-FR"/>
        </w:rPr>
      </w:pPr>
      <w:r>
        <w:rPr>
          <w:lang w:val="fr-FR"/>
        </w:rPr>
        <w:t xml:space="preserve">Les opérations de liquidation de la société devront se dérouler </w:t>
      </w:r>
      <w:r w:rsidR="004C518F">
        <w:rPr>
          <w:lang w:val="fr-FR"/>
        </w:rPr>
        <w:t>dans un délai de 36 mois</w:t>
      </w:r>
      <w:r>
        <w:rPr>
          <w:lang w:val="fr-FR"/>
        </w:rPr>
        <w:t>.</w:t>
      </w:r>
    </w:p>
    <w:p w14:paraId="2AE270D5" w14:textId="692D0085" w:rsidR="00DA62D8" w:rsidRDefault="00DA62D8" w:rsidP="00DA62D8">
      <w:pPr>
        <w:pStyle w:val="Corpsdetexte"/>
        <w:spacing w:after="0"/>
        <w:ind w:firstLine="567"/>
        <w:rPr>
          <w:lang w:val="fr-FR"/>
        </w:rPr>
      </w:pPr>
      <w:r>
        <w:rPr>
          <w:lang w:val="fr-FR"/>
        </w:rPr>
        <w:t>Maître Christophe ROUMEZI a été désigné en qualité de liquidateur judiciaire.</w:t>
      </w:r>
    </w:p>
    <w:p w14:paraId="3CACB446" w14:textId="77777777" w:rsidR="005633A3" w:rsidRDefault="005633A3" w:rsidP="008B306D">
      <w:pPr>
        <w:pStyle w:val="Corpsdetexte"/>
        <w:spacing w:after="0"/>
        <w:rPr>
          <w:lang w:val="fr-FR"/>
        </w:rPr>
      </w:pPr>
    </w:p>
    <w:p w14:paraId="449296AF" w14:textId="11CC5C0F" w:rsidR="002971F3" w:rsidRPr="004A1DC2" w:rsidRDefault="00F313F8" w:rsidP="005633A3">
      <w:pPr>
        <w:pStyle w:val="Corpsdetexte"/>
        <w:spacing w:after="0"/>
        <w:ind w:firstLine="567"/>
        <w:rPr>
          <w:lang w:val="fr-FR"/>
        </w:rPr>
      </w:pPr>
      <w:r>
        <w:rPr>
          <w:lang w:val="fr-FR"/>
        </w:rPr>
        <w:t>En conséquence de l’ouverture de cette procédure de liquidation judiciaire</w:t>
      </w:r>
      <w:r w:rsidR="00862157">
        <w:rPr>
          <w:lang w:val="fr-FR"/>
        </w:rPr>
        <w:t xml:space="preserve">, </w:t>
      </w:r>
      <w:r>
        <w:rPr>
          <w:lang w:val="fr-FR"/>
        </w:rPr>
        <w:t xml:space="preserve">il y a lieu de retirer définitivement les </w:t>
      </w:r>
      <w:r w:rsidR="005633A3" w:rsidRPr="00A61207">
        <w:rPr>
          <w:lang w:val="fr-FR"/>
        </w:rPr>
        <w:t xml:space="preserve">actions </w:t>
      </w:r>
      <w:r w:rsidR="00072272">
        <w:rPr>
          <w:lang w:val="fr-FR"/>
        </w:rPr>
        <w:t xml:space="preserve">ALDOL </w:t>
      </w:r>
      <w:r w:rsidR="008E7E72">
        <w:rPr>
          <w:lang w:val="fr-FR"/>
        </w:rPr>
        <w:t xml:space="preserve">de </w:t>
      </w:r>
      <w:r w:rsidR="005633A3" w:rsidRPr="00A61207">
        <w:rPr>
          <w:lang w:val="fr-FR"/>
        </w:rPr>
        <w:t xml:space="preserve">DOLPHIN INTEGRATION </w:t>
      </w:r>
      <w:r>
        <w:rPr>
          <w:lang w:val="fr-FR"/>
        </w:rPr>
        <w:t>de la cotation</w:t>
      </w:r>
      <w:r w:rsidR="005633A3">
        <w:rPr>
          <w:lang w:val="fr-FR"/>
        </w:rPr>
        <w:t>.</w:t>
      </w:r>
    </w:p>
    <w:p w14:paraId="7419EC2A" w14:textId="3D478D8C" w:rsidR="00673FAE" w:rsidRDefault="0028554E" w:rsidP="00425C62">
      <w:pPr>
        <w:pStyle w:val="Corpsdetexte"/>
        <w:spacing w:after="0"/>
        <w:ind w:firstLine="567"/>
        <w:rPr>
          <w:lang w:val="fr-FR"/>
        </w:rPr>
      </w:pPr>
      <w:r>
        <w:rPr>
          <w:lang w:val="fr-FR"/>
        </w:rPr>
        <w:t>Conformément à la réglementation applicable, la société communiquera toute nouvelle étape de la procédure.</w:t>
      </w:r>
      <w:r w:rsidR="00673FAE">
        <w:rPr>
          <w:lang w:val="fr-FR"/>
        </w:rPr>
        <w:t xml:space="preserve"> </w:t>
      </w:r>
    </w:p>
    <w:p w14:paraId="3B47202E" w14:textId="77777777" w:rsidR="00072272" w:rsidRDefault="00072272" w:rsidP="004F11F0">
      <w:pPr>
        <w:pStyle w:val="Corpsdetexte"/>
        <w:spacing w:after="0"/>
        <w:ind w:firstLine="567"/>
        <w:rPr>
          <w:lang w:val="fr-FR"/>
        </w:rPr>
      </w:pPr>
    </w:p>
    <w:p w14:paraId="32AA5D34" w14:textId="77777777" w:rsidR="00072272" w:rsidRPr="00B018F8" w:rsidRDefault="00072272" w:rsidP="004F11F0">
      <w:pPr>
        <w:pStyle w:val="Corpsdetexte"/>
        <w:spacing w:after="0"/>
        <w:ind w:firstLine="567"/>
        <w:rPr>
          <w:lang w:val="fr-FR"/>
        </w:rPr>
      </w:pPr>
    </w:p>
    <w:p w14:paraId="3C7F99E7" w14:textId="6D5AC3C3" w:rsidR="002A7E35" w:rsidRDefault="00B96EB2" w:rsidP="00B33041">
      <w:pPr>
        <w:tabs>
          <w:tab w:val="left" w:pos="708"/>
        </w:tabs>
        <w:ind w:firstLine="567"/>
        <w:rPr>
          <w:b/>
          <w:lang w:val="fr-FR"/>
        </w:rPr>
      </w:pPr>
      <w:r w:rsidRPr="00C656AC">
        <w:rPr>
          <w:b/>
          <w:lang w:val="fr-FR"/>
        </w:rPr>
        <w:t>Le</w:t>
      </w:r>
      <w:r w:rsidR="00942A67">
        <w:rPr>
          <w:b/>
          <w:lang w:val="fr-FR"/>
        </w:rPr>
        <w:t xml:space="preserve"> P</w:t>
      </w:r>
      <w:r w:rsidR="002A7E35" w:rsidRPr="00C656AC">
        <w:rPr>
          <w:b/>
          <w:lang w:val="fr-FR"/>
        </w:rPr>
        <w:t>résident</w:t>
      </w:r>
      <w:r w:rsidR="00942A67">
        <w:rPr>
          <w:b/>
          <w:lang w:val="fr-FR"/>
        </w:rPr>
        <w:t xml:space="preserve"> du Conseil d’administration</w:t>
      </w:r>
    </w:p>
    <w:p w14:paraId="4CC65B39" w14:textId="77777777" w:rsidR="00072272" w:rsidRDefault="00072272" w:rsidP="00B33041">
      <w:pPr>
        <w:tabs>
          <w:tab w:val="left" w:pos="708"/>
        </w:tabs>
        <w:ind w:firstLine="567"/>
        <w:rPr>
          <w:b/>
          <w:lang w:val="fr-FR"/>
        </w:rPr>
      </w:pPr>
    </w:p>
    <w:p w14:paraId="70A6708C" w14:textId="77777777" w:rsidR="00072272" w:rsidRDefault="00072272" w:rsidP="00B33041">
      <w:pPr>
        <w:tabs>
          <w:tab w:val="left" w:pos="708"/>
        </w:tabs>
        <w:ind w:firstLine="567"/>
        <w:rPr>
          <w:b/>
          <w:lang w:val="fr-FR"/>
        </w:rPr>
      </w:pPr>
    </w:p>
    <w:p w14:paraId="3C3898B4" w14:textId="77777777" w:rsidR="00072272" w:rsidRDefault="00072272" w:rsidP="00B33041">
      <w:pPr>
        <w:tabs>
          <w:tab w:val="left" w:pos="708"/>
        </w:tabs>
        <w:ind w:firstLine="567"/>
        <w:rPr>
          <w:b/>
          <w:lang w:val="fr-FR"/>
        </w:rPr>
      </w:pPr>
    </w:p>
    <w:p w14:paraId="425655D8" w14:textId="77777777" w:rsidR="00643F9D" w:rsidRPr="00C656AC" w:rsidRDefault="00643F9D" w:rsidP="00643F9D">
      <w:pPr>
        <w:rPr>
          <w:b/>
          <w:lang w:val="fr-FR"/>
        </w:rPr>
      </w:pPr>
    </w:p>
    <w:p w14:paraId="05281BA2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>
        <w:rPr>
          <w:i/>
          <w:sz w:val="22"/>
          <w:lang w:val="fr-FR"/>
        </w:rPr>
        <w:t xml:space="preserve">À propos </w:t>
      </w:r>
      <w:r w:rsidRPr="00C656AC">
        <w:rPr>
          <w:i/>
          <w:sz w:val="22"/>
          <w:lang w:val="fr-FR"/>
        </w:rPr>
        <w:t>d</w:t>
      </w:r>
      <w:r>
        <w:rPr>
          <w:i/>
          <w:sz w:val="22"/>
          <w:lang w:val="fr-FR"/>
        </w:rPr>
        <w:t>e Dolphin Integration, actuellement en redressement judiciaire.</w:t>
      </w:r>
    </w:p>
    <w:p w14:paraId="6EB8D95C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>
        <w:rPr>
          <w:i/>
          <w:sz w:val="22"/>
          <w:lang w:val="fr-FR"/>
        </w:rPr>
        <w:t xml:space="preserve"> </w:t>
      </w:r>
    </w:p>
    <w:p w14:paraId="44779183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 w:rsidRPr="00C656AC">
        <w:rPr>
          <w:i/>
          <w:sz w:val="22"/>
          <w:lang w:val="fr-FR"/>
        </w:rPr>
        <w:t xml:space="preserve">Créée en 1985, la société est implantée à </w:t>
      </w:r>
      <w:proofErr w:type="spellStart"/>
      <w:r>
        <w:rPr>
          <w:i/>
          <w:sz w:val="22"/>
          <w:lang w:val="fr-FR"/>
        </w:rPr>
        <w:t>Corenc</w:t>
      </w:r>
      <w:proofErr w:type="spellEnd"/>
      <w:r w:rsidRPr="00C656AC">
        <w:rPr>
          <w:i/>
          <w:sz w:val="22"/>
          <w:lang w:val="fr-FR"/>
        </w:rPr>
        <w:t xml:space="preserve"> dans la région grenobloise</w:t>
      </w:r>
      <w:r>
        <w:rPr>
          <w:i/>
          <w:sz w:val="22"/>
          <w:lang w:val="fr-FR"/>
        </w:rPr>
        <w:t>.</w:t>
      </w:r>
    </w:p>
    <w:p w14:paraId="3A16286E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</w:p>
    <w:p w14:paraId="7F19D5A1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 w:rsidRPr="00C656AC">
        <w:rPr>
          <w:i/>
          <w:sz w:val="22"/>
          <w:lang w:val="fr-FR"/>
        </w:rPr>
        <w:t xml:space="preserve">Listée sur </w:t>
      </w:r>
      <w:proofErr w:type="spellStart"/>
      <w:r w:rsidRPr="00C656AC">
        <w:rPr>
          <w:i/>
          <w:sz w:val="22"/>
          <w:lang w:val="fr-FR"/>
        </w:rPr>
        <w:t>Alternext</w:t>
      </w:r>
      <w:proofErr w:type="spellEnd"/>
      <w:r w:rsidRPr="00C656AC">
        <w:rPr>
          <w:i/>
          <w:sz w:val="22"/>
          <w:lang w:val="fr-FR"/>
        </w:rPr>
        <w:t xml:space="preserve"> depuis 2007, maintenant EURONEXT GROWTH.</w:t>
      </w:r>
    </w:p>
    <w:p w14:paraId="1D25813E" w14:textId="77777777" w:rsidR="00643F9D" w:rsidRPr="00672F39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</w:rPr>
      </w:pPr>
      <w:r w:rsidRPr="00672F39">
        <w:rPr>
          <w:i/>
          <w:sz w:val="22"/>
        </w:rPr>
        <w:t xml:space="preserve">Code </w:t>
      </w:r>
      <w:proofErr w:type="gramStart"/>
      <w:r w:rsidRPr="00672F39">
        <w:rPr>
          <w:i/>
          <w:sz w:val="22"/>
        </w:rPr>
        <w:t>ISIN :</w:t>
      </w:r>
      <w:proofErr w:type="gramEnd"/>
      <w:r w:rsidRPr="00672F39">
        <w:rPr>
          <w:i/>
          <w:sz w:val="22"/>
        </w:rPr>
        <w:t xml:space="preserve"> FR0004022754/ ALDOL – Bloomberg : ALDOL FP </w:t>
      </w:r>
    </w:p>
    <w:p w14:paraId="42DBF5D3" w14:textId="77777777" w:rsidR="00643F9D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 w:rsidRPr="00672F39">
        <w:rPr>
          <w:i/>
          <w:sz w:val="22"/>
        </w:rPr>
        <w:t xml:space="preserve"> </w:t>
      </w:r>
      <w:r w:rsidRPr="00C656AC">
        <w:rPr>
          <w:i/>
          <w:sz w:val="22"/>
          <w:lang w:val="fr-FR"/>
        </w:rPr>
        <w:t xml:space="preserve">– Reuters : ALDOL.PA - ICB 9576. </w:t>
      </w:r>
      <w:proofErr w:type="spellStart"/>
      <w:r w:rsidRPr="00C656AC">
        <w:rPr>
          <w:i/>
          <w:sz w:val="22"/>
          <w:lang w:val="fr-FR"/>
        </w:rPr>
        <w:t>Semiconductors</w:t>
      </w:r>
      <w:proofErr w:type="spellEnd"/>
      <w:r w:rsidRPr="00C656AC">
        <w:rPr>
          <w:i/>
          <w:sz w:val="22"/>
          <w:lang w:val="fr-FR"/>
        </w:rPr>
        <w:t>.</w:t>
      </w:r>
      <w:r>
        <w:rPr>
          <w:i/>
          <w:sz w:val="22"/>
          <w:lang w:val="fr-FR"/>
        </w:rPr>
        <w:t xml:space="preserve"> </w:t>
      </w:r>
    </w:p>
    <w:p w14:paraId="0B727260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</w:p>
    <w:p w14:paraId="409A94BB" w14:textId="77777777" w:rsidR="00643F9D" w:rsidRPr="00C656AC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>
        <w:rPr>
          <w:i/>
          <w:sz w:val="22"/>
          <w:lang w:val="fr-FR"/>
        </w:rPr>
        <w:t>Contact</w:t>
      </w:r>
      <w:r w:rsidRPr="00C656AC">
        <w:rPr>
          <w:i/>
          <w:sz w:val="22"/>
          <w:lang w:val="fr-FR"/>
        </w:rPr>
        <w:t xml:space="preserve"> : </w:t>
      </w:r>
    </w:p>
    <w:p w14:paraId="0548AB32" w14:textId="77777777" w:rsidR="00643F9D" w:rsidRPr="005633A3" w:rsidRDefault="00643F9D" w:rsidP="00643F9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i/>
          <w:sz w:val="22"/>
          <w:lang w:val="fr-FR"/>
        </w:rPr>
      </w:pPr>
      <w:r w:rsidRPr="00C656AC">
        <w:rPr>
          <w:i/>
          <w:sz w:val="22"/>
          <w:lang w:val="fr-FR"/>
        </w:rPr>
        <w:t>Michel DEP</w:t>
      </w:r>
      <w:r>
        <w:rPr>
          <w:i/>
          <w:sz w:val="22"/>
          <w:lang w:val="fr-FR"/>
        </w:rPr>
        <w:t>EYROT, Président -</w:t>
      </w:r>
      <w:r w:rsidRPr="00C656AC" w:rsidDel="0054203E">
        <w:rPr>
          <w:b/>
          <w:lang w:val="fr-FR"/>
        </w:rPr>
        <w:t xml:space="preserve"> </w:t>
      </w:r>
      <w:r w:rsidRPr="007D0FFE">
        <w:rPr>
          <w:rStyle w:val="Lienhypertexte"/>
          <w:i/>
          <w:lang w:val="fr-FR"/>
        </w:rPr>
        <w:t>myld@orange.fr</w:t>
      </w:r>
    </w:p>
    <w:p w14:paraId="7699856A" w14:textId="14314CA7" w:rsidR="003A721C" w:rsidRPr="005633A3" w:rsidRDefault="003A721C" w:rsidP="00643F9D">
      <w:pPr>
        <w:tabs>
          <w:tab w:val="left" w:pos="708"/>
        </w:tabs>
        <w:ind w:firstLine="567"/>
        <w:rPr>
          <w:i/>
          <w:sz w:val="22"/>
          <w:lang w:val="fr-FR"/>
        </w:rPr>
      </w:pPr>
      <w:bookmarkStart w:id="0" w:name="_GoBack"/>
      <w:bookmarkEnd w:id="0"/>
    </w:p>
    <w:sectPr w:rsidR="003A721C" w:rsidRPr="005633A3" w:rsidSect="00EC4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884F2C" w15:done="0"/>
  <w15:commentEx w15:paraId="5451415C" w15:done="0"/>
  <w15:commentEx w15:paraId="402C9376" w15:done="0"/>
  <w15:commentEx w15:paraId="20014C4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AF0CB" w14:textId="77777777" w:rsidR="00037CDC" w:rsidRDefault="00037CDC" w:rsidP="002A7E35">
      <w:r>
        <w:separator/>
      </w:r>
    </w:p>
  </w:endnote>
  <w:endnote w:type="continuationSeparator" w:id="0">
    <w:p w14:paraId="4D3BFAB0" w14:textId="77777777" w:rsidR="00037CDC" w:rsidRDefault="00037CDC" w:rsidP="002A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36DE8" w14:textId="77777777" w:rsidR="00037CDC" w:rsidRDefault="00037CD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19D80" w14:textId="77777777" w:rsidR="00037CDC" w:rsidRDefault="00037CDC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50BEC" w14:textId="77777777" w:rsidR="00037CDC" w:rsidRDefault="00037CD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2099D" w14:textId="77777777" w:rsidR="00037CDC" w:rsidRDefault="00037CDC" w:rsidP="002A7E35">
      <w:r>
        <w:separator/>
      </w:r>
    </w:p>
  </w:footnote>
  <w:footnote w:type="continuationSeparator" w:id="0">
    <w:p w14:paraId="14640217" w14:textId="77777777" w:rsidR="00037CDC" w:rsidRDefault="00037CDC" w:rsidP="002A7E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3B258" w14:textId="77777777" w:rsidR="00037CDC" w:rsidRDefault="00037CD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44FA" w14:textId="135DA7F9" w:rsidR="00037CDC" w:rsidRDefault="00037CDC">
    <w:pPr>
      <w:pStyle w:val="En-tte"/>
    </w:pPr>
    <w:r>
      <w:rPr>
        <w:noProof/>
        <w:lang w:val="fr-FR"/>
      </w:rPr>
      <w:drawing>
        <wp:inline distT="0" distB="0" distL="0" distR="0" wp14:anchorId="0B01BB4D" wp14:editId="5C7B2328">
          <wp:extent cx="1435100" cy="558800"/>
          <wp:effectExtent l="0" t="0" r="12700" b="0"/>
          <wp:docPr id="1" name="Image 1" descr="logo_DI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I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0997B" w14:textId="77777777" w:rsidR="00037CDC" w:rsidRDefault="00037CDC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1073F" w14:textId="77777777" w:rsidR="00037CDC" w:rsidRDefault="00037CD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950"/>
    <w:multiLevelType w:val="singleLevel"/>
    <w:tmpl w:val="66E0351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>
    <w:nsid w:val="19FA4E30"/>
    <w:multiLevelType w:val="singleLevel"/>
    <w:tmpl w:val="9C32B8E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">
    <w:nsid w:val="314F5A92"/>
    <w:multiLevelType w:val="hybridMultilevel"/>
    <w:tmpl w:val="350692AC"/>
    <w:lvl w:ilvl="0" w:tplc="BF047208">
      <w:numFmt w:val="bullet"/>
      <w:lvlText w:val="-"/>
      <w:lvlJc w:val="left"/>
      <w:pPr>
        <w:ind w:left="927" w:hanging="360"/>
      </w:pPr>
      <w:rPr>
        <w:rFonts w:ascii="Palatino" w:eastAsia="Times New Roman" w:hAnsi="Palatin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B60A32"/>
    <w:multiLevelType w:val="singleLevel"/>
    <w:tmpl w:val="1B5ACA5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>
    <w:nsid w:val="5D154918"/>
    <w:multiLevelType w:val="hybridMultilevel"/>
    <w:tmpl w:val="D66C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vin, Stephane">
    <w15:presenceInfo w15:providerId="AD" w15:userId="S-1-5-21-1849641580-502103650-619646970-3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C7"/>
    <w:rsid w:val="000279AC"/>
    <w:rsid w:val="00037CDC"/>
    <w:rsid w:val="00060CD0"/>
    <w:rsid w:val="00072272"/>
    <w:rsid w:val="000854CE"/>
    <w:rsid w:val="00097FC3"/>
    <w:rsid w:val="000A2D32"/>
    <w:rsid w:val="000D739D"/>
    <w:rsid w:val="001253F5"/>
    <w:rsid w:val="001351BD"/>
    <w:rsid w:val="00155ED8"/>
    <w:rsid w:val="0015751E"/>
    <w:rsid w:val="00195156"/>
    <w:rsid w:val="001A097C"/>
    <w:rsid w:val="001B6810"/>
    <w:rsid w:val="001C0872"/>
    <w:rsid w:val="001C57B8"/>
    <w:rsid w:val="001D0232"/>
    <w:rsid w:val="001D0A45"/>
    <w:rsid w:val="001E241F"/>
    <w:rsid w:val="0020106D"/>
    <w:rsid w:val="00212087"/>
    <w:rsid w:val="00233D1E"/>
    <w:rsid w:val="00245F3D"/>
    <w:rsid w:val="00260907"/>
    <w:rsid w:val="0027073E"/>
    <w:rsid w:val="0027705B"/>
    <w:rsid w:val="002770CC"/>
    <w:rsid w:val="00277C04"/>
    <w:rsid w:val="00282A63"/>
    <w:rsid w:val="00283A1E"/>
    <w:rsid w:val="0028554E"/>
    <w:rsid w:val="00290822"/>
    <w:rsid w:val="002971F3"/>
    <w:rsid w:val="002A7E35"/>
    <w:rsid w:val="002F0E2A"/>
    <w:rsid w:val="002F19D1"/>
    <w:rsid w:val="002F54B6"/>
    <w:rsid w:val="003036C7"/>
    <w:rsid w:val="003355F9"/>
    <w:rsid w:val="00342397"/>
    <w:rsid w:val="00361E93"/>
    <w:rsid w:val="003860BF"/>
    <w:rsid w:val="00393618"/>
    <w:rsid w:val="003A721C"/>
    <w:rsid w:val="003C0A76"/>
    <w:rsid w:val="003C50A7"/>
    <w:rsid w:val="003E6DC7"/>
    <w:rsid w:val="003E779E"/>
    <w:rsid w:val="003F2CDE"/>
    <w:rsid w:val="00425C62"/>
    <w:rsid w:val="004276C4"/>
    <w:rsid w:val="00432C57"/>
    <w:rsid w:val="004558EE"/>
    <w:rsid w:val="00463F93"/>
    <w:rsid w:val="00484BE7"/>
    <w:rsid w:val="004A1DC2"/>
    <w:rsid w:val="004A69D8"/>
    <w:rsid w:val="004C01AE"/>
    <w:rsid w:val="004C518F"/>
    <w:rsid w:val="004D25A4"/>
    <w:rsid w:val="004F11F0"/>
    <w:rsid w:val="00505503"/>
    <w:rsid w:val="005077BE"/>
    <w:rsid w:val="0052210F"/>
    <w:rsid w:val="00523C21"/>
    <w:rsid w:val="00532C35"/>
    <w:rsid w:val="00535DFC"/>
    <w:rsid w:val="005633A3"/>
    <w:rsid w:val="005E6BB9"/>
    <w:rsid w:val="00613642"/>
    <w:rsid w:val="0062059D"/>
    <w:rsid w:val="00622966"/>
    <w:rsid w:val="00642430"/>
    <w:rsid w:val="00643F9D"/>
    <w:rsid w:val="006467F3"/>
    <w:rsid w:val="00652A2B"/>
    <w:rsid w:val="006666E2"/>
    <w:rsid w:val="00672F39"/>
    <w:rsid w:val="00673FAE"/>
    <w:rsid w:val="00690762"/>
    <w:rsid w:val="0072628D"/>
    <w:rsid w:val="00732E8E"/>
    <w:rsid w:val="00744ECD"/>
    <w:rsid w:val="00753934"/>
    <w:rsid w:val="00754EE7"/>
    <w:rsid w:val="007B2975"/>
    <w:rsid w:val="007B46AA"/>
    <w:rsid w:val="007D0FFE"/>
    <w:rsid w:val="007E458A"/>
    <w:rsid w:val="007F1B2C"/>
    <w:rsid w:val="007F2917"/>
    <w:rsid w:val="0083777D"/>
    <w:rsid w:val="0084570F"/>
    <w:rsid w:val="00861BE2"/>
    <w:rsid w:val="00862157"/>
    <w:rsid w:val="00865103"/>
    <w:rsid w:val="008959A5"/>
    <w:rsid w:val="008B306D"/>
    <w:rsid w:val="008C733F"/>
    <w:rsid w:val="008D642A"/>
    <w:rsid w:val="008E7E72"/>
    <w:rsid w:val="008F7BB5"/>
    <w:rsid w:val="009237A0"/>
    <w:rsid w:val="00932C83"/>
    <w:rsid w:val="00934380"/>
    <w:rsid w:val="00942A67"/>
    <w:rsid w:val="00970C27"/>
    <w:rsid w:val="009807A5"/>
    <w:rsid w:val="009821FE"/>
    <w:rsid w:val="00986CDA"/>
    <w:rsid w:val="00A039C4"/>
    <w:rsid w:val="00A4376D"/>
    <w:rsid w:val="00A43CC6"/>
    <w:rsid w:val="00A57219"/>
    <w:rsid w:val="00A61207"/>
    <w:rsid w:val="00A97719"/>
    <w:rsid w:val="00AA44BE"/>
    <w:rsid w:val="00AA6DC5"/>
    <w:rsid w:val="00AD2D4E"/>
    <w:rsid w:val="00AF5143"/>
    <w:rsid w:val="00B05BB6"/>
    <w:rsid w:val="00B16A43"/>
    <w:rsid w:val="00B33041"/>
    <w:rsid w:val="00B37E24"/>
    <w:rsid w:val="00B56C2B"/>
    <w:rsid w:val="00B72DF5"/>
    <w:rsid w:val="00B8762F"/>
    <w:rsid w:val="00B96EB2"/>
    <w:rsid w:val="00C00873"/>
    <w:rsid w:val="00C0355F"/>
    <w:rsid w:val="00C141C8"/>
    <w:rsid w:val="00C32C46"/>
    <w:rsid w:val="00C656AC"/>
    <w:rsid w:val="00C700D0"/>
    <w:rsid w:val="00C75647"/>
    <w:rsid w:val="00CA5936"/>
    <w:rsid w:val="00CE6958"/>
    <w:rsid w:val="00D01AE5"/>
    <w:rsid w:val="00D07485"/>
    <w:rsid w:val="00D5598B"/>
    <w:rsid w:val="00D70B78"/>
    <w:rsid w:val="00D769F5"/>
    <w:rsid w:val="00D8755C"/>
    <w:rsid w:val="00D878BB"/>
    <w:rsid w:val="00DA62D8"/>
    <w:rsid w:val="00DD0350"/>
    <w:rsid w:val="00DE1F64"/>
    <w:rsid w:val="00E01948"/>
    <w:rsid w:val="00E10E67"/>
    <w:rsid w:val="00E13883"/>
    <w:rsid w:val="00E426D8"/>
    <w:rsid w:val="00EC405C"/>
    <w:rsid w:val="00ED6C1C"/>
    <w:rsid w:val="00F10188"/>
    <w:rsid w:val="00F313F8"/>
    <w:rsid w:val="00F3341A"/>
    <w:rsid w:val="00F47363"/>
    <w:rsid w:val="00F73A54"/>
    <w:rsid w:val="00F80D26"/>
    <w:rsid w:val="00F9643F"/>
    <w:rsid w:val="00FB551D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C3C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C7"/>
    <w:pPr>
      <w:tabs>
        <w:tab w:val="left" w:pos="1440"/>
        <w:tab w:val="left" w:pos="5040"/>
      </w:tabs>
      <w:spacing w:after="0" w:line="240" w:lineRule="auto"/>
      <w:jc w:val="both"/>
    </w:pPr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B876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76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762F"/>
    <w:rPr>
      <w:rFonts w:ascii="Palatino" w:eastAsia="Times New Roman" w:hAnsi="Palatino" w:cs="Times New Roman"/>
      <w:color w:val="000000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76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762F"/>
    <w:rPr>
      <w:rFonts w:ascii="Palatino" w:eastAsia="Times New Roman" w:hAnsi="Palatino" w:cs="Times New Roman"/>
      <w:b/>
      <w:bCs/>
      <w:color w:val="000000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62F"/>
    <w:rPr>
      <w:rFonts w:ascii="Segoe UI" w:eastAsia="Times New Roman" w:hAnsi="Segoe UI" w:cs="Segoe UI"/>
      <w:color w:val="000000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F1B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7E35"/>
    <w:pPr>
      <w:tabs>
        <w:tab w:val="clear" w:pos="1440"/>
        <w:tab w:val="clear" w:pos="5040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7E35"/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nhideWhenUsed/>
    <w:rsid w:val="002A7E35"/>
    <w:pPr>
      <w:tabs>
        <w:tab w:val="clear" w:pos="1440"/>
        <w:tab w:val="clear" w:pos="5040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A7E35"/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  <w:style w:type="character" w:styleId="Lienhypertexte">
    <w:name w:val="Hyperlink"/>
    <w:rsid w:val="002A7E35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861BE2"/>
    <w:pPr>
      <w:tabs>
        <w:tab w:val="clear" w:pos="1440"/>
        <w:tab w:val="clear" w:pos="5040"/>
      </w:tabs>
      <w:ind w:firstLine="709"/>
    </w:pPr>
    <w:rPr>
      <w:rFonts w:eastAsia="Times"/>
      <w:color w:val="auto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861BE2"/>
    <w:rPr>
      <w:rFonts w:ascii="Palatino" w:eastAsia="Times" w:hAnsi="Palatino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D5598B"/>
    <w:pPr>
      <w:tabs>
        <w:tab w:val="clear" w:pos="1440"/>
        <w:tab w:val="clear" w:pos="5040"/>
      </w:tabs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0"/>
      <w:lang w:val="fr-FR"/>
    </w:rPr>
  </w:style>
  <w:style w:type="character" w:styleId="Lienhypertextesuivi">
    <w:name w:val="FollowedHyperlink"/>
    <w:basedOn w:val="Policepardfaut"/>
    <w:uiPriority w:val="99"/>
    <w:semiHidden/>
    <w:unhideWhenUsed/>
    <w:rsid w:val="00934380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28554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8554E"/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C7"/>
    <w:pPr>
      <w:tabs>
        <w:tab w:val="left" w:pos="1440"/>
        <w:tab w:val="left" w:pos="5040"/>
      </w:tabs>
      <w:spacing w:after="0" w:line="240" w:lineRule="auto"/>
      <w:jc w:val="both"/>
    </w:pPr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B876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76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762F"/>
    <w:rPr>
      <w:rFonts w:ascii="Palatino" w:eastAsia="Times New Roman" w:hAnsi="Palatino" w:cs="Times New Roman"/>
      <w:color w:val="000000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76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762F"/>
    <w:rPr>
      <w:rFonts w:ascii="Palatino" w:eastAsia="Times New Roman" w:hAnsi="Palatino" w:cs="Times New Roman"/>
      <w:b/>
      <w:bCs/>
      <w:color w:val="000000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62F"/>
    <w:rPr>
      <w:rFonts w:ascii="Segoe UI" w:eastAsia="Times New Roman" w:hAnsi="Segoe UI" w:cs="Segoe UI"/>
      <w:color w:val="000000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F1B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7E35"/>
    <w:pPr>
      <w:tabs>
        <w:tab w:val="clear" w:pos="1440"/>
        <w:tab w:val="clear" w:pos="5040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7E35"/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nhideWhenUsed/>
    <w:rsid w:val="002A7E35"/>
    <w:pPr>
      <w:tabs>
        <w:tab w:val="clear" w:pos="1440"/>
        <w:tab w:val="clear" w:pos="5040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A7E35"/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  <w:style w:type="character" w:styleId="Lienhypertexte">
    <w:name w:val="Hyperlink"/>
    <w:rsid w:val="002A7E35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861BE2"/>
    <w:pPr>
      <w:tabs>
        <w:tab w:val="clear" w:pos="1440"/>
        <w:tab w:val="clear" w:pos="5040"/>
      </w:tabs>
      <w:ind w:firstLine="709"/>
    </w:pPr>
    <w:rPr>
      <w:rFonts w:eastAsia="Times"/>
      <w:color w:val="auto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861BE2"/>
    <w:rPr>
      <w:rFonts w:ascii="Palatino" w:eastAsia="Times" w:hAnsi="Palatino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D5598B"/>
    <w:pPr>
      <w:tabs>
        <w:tab w:val="clear" w:pos="1440"/>
        <w:tab w:val="clear" w:pos="5040"/>
      </w:tabs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0"/>
      <w:lang w:val="fr-FR"/>
    </w:rPr>
  </w:style>
  <w:style w:type="character" w:styleId="Lienhypertextesuivi">
    <w:name w:val="FollowedHyperlink"/>
    <w:basedOn w:val="Policepardfaut"/>
    <w:uiPriority w:val="99"/>
    <w:semiHidden/>
    <w:unhideWhenUsed/>
    <w:rsid w:val="00934380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28554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8554E"/>
    <w:rPr>
      <w:rFonts w:ascii="Palatino" w:eastAsia="Times New Roman" w:hAnsi="Palatino" w:cs="Times New Roman"/>
      <w:color w:val="000000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0" Type="http://schemas.microsoft.com/office/2011/relationships/commentsExtended" Target="commentsExtended.xml"/><Relationship Id="rId2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1688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Tian-Shan</cp:lastModifiedBy>
  <cp:revision>4</cp:revision>
  <dcterms:created xsi:type="dcterms:W3CDTF">2019-07-22T11:50:00Z</dcterms:created>
  <dcterms:modified xsi:type="dcterms:W3CDTF">2019-07-22T16:17:00Z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d3725f64-e798-4f20-b44f-012610c6fb37</vt:lpwstr>
  </property>
  <property fmtid="{D5CDD505-2E9C-101B-9397-08002B2CF9AE}" pid="3" name="BBDocRef">
    <vt:lpwstr>Matters\47623107.2</vt:lpwstr>
  </property>
</Properties>
</file>